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90" w:rsidRPr="002B274E" w:rsidRDefault="00622AA3" w:rsidP="00785F90">
      <w:pPr>
        <w:spacing w:after="0"/>
        <w:jc w:val="center"/>
        <w:rPr>
          <w:rFonts w:ascii="Bahnschrift SemiBold Condensed" w:hAnsi="Bahnschrift SemiBold Condensed"/>
          <w:b/>
          <w:color w:val="002060"/>
          <w:sz w:val="36"/>
          <w:szCs w:val="36"/>
        </w:rPr>
      </w:pPr>
      <w:bookmarkStart w:id="0" w:name="_GoBack"/>
      <w:bookmarkEnd w:id="0"/>
      <w:r>
        <w:rPr>
          <w:rFonts w:ascii="Bahnschrift SemiBold Condensed" w:hAnsi="Bahnschrift SemiBold Condensed"/>
          <w:b/>
          <w:color w:val="002060"/>
          <w:sz w:val="52"/>
          <w:szCs w:val="52"/>
        </w:rPr>
        <w:t xml:space="preserve"> </w:t>
      </w:r>
      <w:r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A</w:t>
      </w:r>
      <w:r w:rsidR="00AB191A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telier </w:t>
      </w:r>
      <w:r w:rsidR="006B627B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« Retrouver le goût de soi</w:t>
      </w:r>
      <w:r w:rsidR="002171C9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 par le coaching intuitif</w:t>
      </w:r>
      <w:r w:rsidR="00A53C7A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 </w:t>
      </w:r>
      <w:r w:rsidR="00785F90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»</w:t>
      </w:r>
    </w:p>
    <w:p w:rsidR="006B627B" w:rsidRPr="002B274E" w:rsidRDefault="00D34CDC" w:rsidP="00EC79A6">
      <w:pPr>
        <w:spacing w:after="0"/>
        <w:jc w:val="center"/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</w:pPr>
      <w:r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à</w:t>
      </w:r>
      <w:r w:rsidR="00CC7F43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l’aide de</w:t>
      </w:r>
      <w:r w:rsidR="00622AA3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vos</w:t>
      </w:r>
      <w:r w:rsidR="006B627B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élixirs floraux </w:t>
      </w:r>
      <w:r w:rsidR="00622AA3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personnalisés </w:t>
      </w:r>
      <w:r w:rsidR="007D12A8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et </w:t>
      </w:r>
      <w:r w:rsidR="00EA0086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br/>
      </w:r>
      <w:r w:rsidR="00622AA3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votre</w:t>
      </w:r>
      <w:r w:rsidR="00A53C7A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</w:t>
      </w:r>
      <w:r w:rsidR="00FC2F19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imagination</w:t>
      </w:r>
      <w:r w:rsidR="0023556C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/création</w:t>
      </w:r>
      <w:r w:rsidR="002171C9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de</w:t>
      </w:r>
      <w:r w:rsidR="00A53C7A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</w:t>
      </w:r>
      <w:r w:rsidR="006B627B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collage</w:t>
      </w:r>
      <w:r w:rsidR="00FC2F19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s visionnaires et</w:t>
      </w:r>
      <w:r w:rsidR="00705775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intégrant</w:t>
      </w:r>
      <w:r w:rsidR="00FC2F19" w:rsidRPr="002B274E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s</w:t>
      </w:r>
    </w:p>
    <w:p w:rsidR="00A53C7A" w:rsidRPr="002B274E" w:rsidRDefault="006B627B" w:rsidP="00CD7870">
      <w:pPr>
        <w:spacing w:after="0"/>
        <w:jc w:val="center"/>
        <w:rPr>
          <w:rFonts w:ascii="Bahnschrift SemiBold Condensed" w:hAnsi="Bahnschrift SemiBold Condensed"/>
          <w:b/>
          <w:color w:val="002060"/>
          <w:sz w:val="36"/>
          <w:szCs w:val="36"/>
        </w:rPr>
      </w:pPr>
      <w:r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Le lundi</w:t>
      </w:r>
      <w:r w:rsidR="00785F90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 1</w:t>
      </w:r>
      <w:r w:rsidR="002171C9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2h-</w:t>
      </w:r>
      <w:r w:rsidR="00281EA8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16h30</w:t>
      </w:r>
      <w:r w:rsidR="002171C9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 ou 14h-18</w:t>
      </w:r>
      <w:r w:rsidR="00281EA8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h30 </w:t>
      </w:r>
    </w:p>
    <w:p w:rsidR="00F903FE" w:rsidRPr="002B274E" w:rsidRDefault="00D637CC" w:rsidP="00A53C7A">
      <w:pPr>
        <w:spacing w:after="0"/>
        <w:jc w:val="center"/>
        <w:rPr>
          <w:rFonts w:ascii="Bahnschrift SemiBold Condensed" w:hAnsi="Bahnschrift SemiBold Condensed"/>
          <w:b/>
          <w:color w:val="002060"/>
          <w:sz w:val="36"/>
          <w:szCs w:val="36"/>
        </w:rPr>
      </w:pPr>
      <w:r w:rsidRPr="002B274E">
        <w:rPr>
          <w:rFonts w:ascii="Bahnschrift SemiBold Condensed" w:hAnsi="Bahnschrift SemiBold Condensed"/>
          <w:b/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391160</wp:posOffset>
            </wp:positionV>
            <wp:extent cx="2400300" cy="3078480"/>
            <wp:effectExtent l="19050" t="0" r="0" b="0"/>
            <wp:wrapTopAndBottom/>
            <wp:docPr id="1" name="Image 1" descr="C:\Users\carol\OneDrive\Bureau\Dossier Libellule\Atelier fleurs de Bach et Collage intégrant\Image collage Luc intern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OneDrive\Bureau\Dossier Libellule\Atelier fleurs de Bach et Collage intégrant\Image collage Luc internatio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8C6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(2 h</w:t>
      </w:r>
      <w:r w:rsidR="00D34CDC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 </w:t>
      </w:r>
      <w:r w:rsidR="00281EA8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de</w:t>
      </w:r>
      <w:r w:rsidR="00A53C7A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 </w:t>
      </w:r>
      <w:r w:rsidR="00CC7F43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 xml:space="preserve">conseils personnalisés </w:t>
      </w:r>
      <w:r w:rsidR="00281EA8" w:rsidRPr="002B274E">
        <w:rPr>
          <w:rFonts w:ascii="Bahnschrift SemiBold Condensed" w:hAnsi="Bahnschrift SemiBold Condensed"/>
          <w:b/>
          <w:color w:val="002060"/>
          <w:sz w:val="36"/>
          <w:szCs w:val="36"/>
        </w:rPr>
        <w:t>en élixirs floraux + 2h30 d’atelier collages)</w:t>
      </w:r>
    </w:p>
    <w:p w:rsidR="00D637CC" w:rsidRDefault="00D637CC" w:rsidP="00D637CC">
      <w:pPr>
        <w:spacing w:after="0"/>
        <w:jc w:val="center"/>
        <w:rPr>
          <w:rFonts w:ascii="Bahnschrift SemiBold Condensed" w:hAnsi="Bahnschrift SemiBold Condensed"/>
          <w:b/>
          <w:noProof/>
          <w:color w:val="002060"/>
          <w:sz w:val="32"/>
          <w:szCs w:val="32"/>
          <w:lang w:eastAsia="fr-FR"/>
        </w:rPr>
      </w:pPr>
    </w:p>
    <w:p w:rsidR="00D34CDC" w:rsidRPr="00D637CC" w:rsidRDefault="00D637CC" w:rsidP="00A677C6">
      <w:pPr>
        <w:spacing w:after="0"/>
        <w:jc w:val="center"/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</w:pPr>
      <w:r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Vous </w:t>
      </w:r>
      <w:r w:rsidR="00585C3B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êtes en </w:t>
      </w:r>
      <w:r w:rsidR="00554E32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burn </w:t>
      </w:r>
      <w:r w:rsidR="00111BDC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out</w:t>
      </w:r>
      <w:r w:rsidR="00CD7870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,</w:t>
      </w:r>
      <w:r w:rsidR="00A53C7A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</w:t>
      </w:r>
      <w:r w:rsidR="00D3326E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dévalorisation</w:t>
      </w:r>
      <w:r w:rsidR="00111BDC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de vous-même</w:t>
      </w:r>
      <w:r w:rsidR="00CD7870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,</w:t>
      </w:r>
      <w:r w:rsidR="00CB5DE8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br/>
      </w:r>
      <w:r w:rsidR="00803441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perte de vocation</w:t>
      </w:r>
      <w:r w:rsidR="00111BDC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et de désir</w:t>
      </w:r>
      <w:r w:rsidR="00EC79A6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,</w:t>
      </w:r>
      <w:r w:rsidR="00A677C6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 souffrance d’addictions, </w:t>
      </w:r>
    </w:p>
    <w:p w:rsidR="00623C57" w:rsidRPr="00D637CC" w:rsidRDefault="00D34CDC" w:rsidP="00D34CDC">
      <w:pPr>
        <w:tabs>
          <w:tab w:val="center" w:pos="4536"/>
          <w:tab w:val="left" w:pos="7665"/>
          <w:tab w:val="right" w:pos="9072"/>
        </w:tabs>
        <w:spacing w:after="0"/>
        <w:rPr>
          <w:rFonts w:ascii="Bahnschrift SemiBold Condensed" w:hAnsi="Bahnschrift SemiBold Condensed"/>
          <w:b/>
          <w:color w:val="002060"/>
          <w:sz w:val="36"/>
          <w:szCs w:val="36"/>
        </w:rPr>
      </w:pPr>
      <w:r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ab/>
      </w:r>
      <w:r w:rsidR="00111BDC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 xml:space="preserve">difficulté </w:t>
      </w:r>
      <w:r w:rsidR="00CD7870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de reconversion professionnelle</w:t>
      </w:r>
      <w:r w:rsidR="00803441" w:rsidRPr="00D637CC">
        <w:rPr>
          <w:rFonts w:ascii="Bahnschrift SemiBold Condensed" w:hAnsi="Bahnschrift SemiBold Condensed"/>
          <w:b/>
          <w:color w:val="E36C0A" w:themeColor="accent6" w:themeShade="BF"/>
          <w:sz w:val="36"/>
          <w:szCs w:val="36"/>
        </w:rPr>
        <w:t>…</w:t>
      </w:r>
      <w:r w:rsidRPr="00D637CC">
        <w:rPr>
          <w:rFonts w:ascii="Bahnschrift SemiBold Condensed" w:hAnsi="Bahnschrift SemiBold Condensed"/>
          <w:b/>
          <w:color w:val="B10F49"/>
          <w:sz w:val="36"/>
          <w:szCs w:val="36"/>
        </w:rPr>
        <w:tab/>
      </w:r>
      <w:r w:rsidRPr="00D637CC">
        <w:rPr>
          <w:rFonts w:ascii="Bahnschrift SemiBold Condensed" w:hAnsi="Bahnschrift SemiBold Condensed"/>
          <w:b/>
          <w:color w:val="B10F49"/>
          <w:sz w:val="36"/>
          <w:szCs w:val="36"/>
        </w:rPr>
        <w:tab/>
      </w:r>
    </w:p>
    <w:p w:rsidR="00623C57" w:rsidRPr="00D637CC" w:rsidRDefault="00623C57" w:rsidP="00623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</w:p>
    <w:p w:rsidR="00446AAC" w:rsidRPr="002B274E" w:rsidRDefault="00FB1E13" w:rsidP="00623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24"/>
          <w:szCs w:val="24"/>
          <w:lang w:eastAsia="fr-FR"/>
        </w:rPr>
      </w:pPr>
      <w:r w:rsidRPr="002B274E">
        <w:rPr>
          <w:b/>
          <w:color w:val="215868" w:themeColor="accent5" w:themeShade="80"/>
          <w:sz w:val="24"/>
          <w:szCs w:val="24"/>
        </w:rPr>
        <w:t>CAROLE FOURNAISE</w:t>
      </w:r>
      <w:r w:rsidR="00EC79A6" w:rsidRPr="002B274E">
        <w:rPr>
          <w:b/>
          <w:color w:val="215868" w:themeColor="accent5" w:themeShade="80"/>
          <w:sz w:val="24"/>
          <w:szCs w:val="24"/>
        </w:rPr>
        <w:t xml:space="preserve">, </w:t>
      </w:r>
      <w:r w:rsidR="00EC79A6" w:rsidRPr="002B274E">
        <w:rPr>
          <w:b/>
          <w:i/>
          <w:color w:val="215868" w:themeColor="accent5" w:themeShade="80"/>
          <w:sz w:val="24"/>
          <w:szCs w:val="24"/>
        </w:rPr>
        <w:t>c</w:t>
      </w:r>
      <w:r w:rsidR="00DB3C88" w:rsidRPr="002B274E">
        <w:rPr>
          <w:b/>
          <w:i/>
          <w:color w:val="215868" w:themeColor="accent5" w:themeShade="80"/>
          <w:sz w:val="24"/>
          <w:szCs w:val="24"/>
        </w:rPr>
        <w:t>onseillère agréée en fleurs de Bach</w:t>
      </w:r>
    </w:p>
    <w:p w:rsidR="00803441" w:rsidRPr="002B274E" w:rsidRDefault="007E1ECA" w:rsidP="00BA544B">
      <w:pPr>
        <w:spacing w:after="0"/>
        <w:jc w:val="center"/>
        <w:rPr>
          <w:b/>
          <w:i/>
          <w:color w:val="215868" w:themeColor="accent5" w:themeShade="80"/>
          <w:sz w:val="24"/>
          <w:szCs w:val="24"/>
        </w:rPr>
      </w:pPr>
      <w:r w:rsidRPr="002B274E">
        <w:rPr>
          <w:b/>
          <w:i/>
          <w:color w:val="215868" w:themeColor="accent5" w:themeShade="80"/>
          <w:sz w:val="24"/>
          <w:szCs w:val="24"/>
        </w:rPr>
        <w:t xml:space="preserve"> </w:t>
      </w:r>
      <w:r w:rsidR="003E379C" w:rsidRPr="002B274E">
        <w:rPr>
          <w:b/>
          <w:i/>
          <w:color w:val="215868" w:themeColor="accent5" w:themeShade="80"/>
          <w:sz w:val="24"/>
          <w:szCs w:val="24"/>
        </w:rPr>
        <w:t>&amp;</w:t>
      </w:r>
      <w:r w:rsidRPr="002B274E">
        <w:rPr>
          <w:b/>
          <w:i/>
          <w:color w:val="215868" w:themeColor="accent5" w:themeShade="80"/>
          <w:sz w:val="24"/>
          <w:szCs w:val="24"/>
        </w:rPr>
        <w:t xml:space="preserve"> </w:t>
      </w:r>
      <w:r w:rsidR="00FB1E13" w:rsidRPr="002B274E">
        <w:rPr>
          <w:b/>
          <w:color w:val="215868" w:themeColor="accent5" w:themeShade="80"/>
          <w:sz w:val="24"/>
          <w:szCs w:val="24"/>
        </w:rPr>
        <w:t>LUC FAVARD</w:t>
      </w:r>
      <w:r w:rsidR="00EC79A6" w:rsidRPr="002B274E">
        <w:rPr>
          <w:b/>
          <w:i/>
          <w:color w:val="215868" w:themeColor="accent5" w:themeShade="80"/>
          <w:sz w:val="24"/>
          <w:szCs w:val="24"/>
        </w:rPr>
        <w:t>, a</w:t>
      </w:r>
      <w:r w:rsidR="00CC7F43" w:rsidRPr="002B274E">
        <w:rPr>
          <w:b/>
          <w:i/>
          <w:color w:val="215868" w:themeColor="accent5" w:themeShade="80"/>
          <w:sz w:val="24"/>
          <w:szCs w:val="24"/>
        </w:rPr>
        <w:t>rtiste collagiste,</w:t>
      </w:r>
      <w:r w:rsidR="00D637CC" w:rsidRPr="002B274E">
        <w:rPr>
          <w:b/>
          <w:i/>
          <w:color w:val="215868" w:themeColor="accent5" w:themeShade="80"/>
          <w:sz w:val="24"/>
          <w:szCs w:val="24"/>
        </w:rPr>
        <w:t xml:space="preserve"> enseignant</w:t>
      </w:r>
      <w:r w:rsidR="00D637CC" w:rsidRPr="002B274E">
        <w:rPr>
          <w:b/>
          <w:i/>
          <w:color w:val="215868" w:themeColor="accent5" w:themeShade="80"/>
          <w:sz w:val="24"/>
          <w:szCs w:val="24"/>
        </w:rPr>
        <w:br/>
      </w:r>
      <w:r w:rsidR="00CC7F43" w:rsidRPr="002B274E">
        <w:rPr>
          <w:b/>
          <w:i/>
          <w:color w:val="215868" w:themeColor="accent5" w:themeShade="80"/>
          <w:sz w:val="24"/>
          <w:szCs w:val="24"/>
        </w:rPr>
        <w:t>et consei</w:t>
      </w:r>
      <w:r w:rsidRPr="002B274E">
        <w:rPr>
          <w:b/>
          <w:i/>
          <w:color w:val="215868" w:themeColor="accent5" w:themeShade="80"/>
          <w:sz w:val="24"/>
          <w:szCs w:val="24"/>
        </w:rPr>
        <w:t>l</w:t>
      </w:r>
      <w:r w:rsidR="00CC7F43" w:rsidRPr="002B274E">
        <w:rPr>
          <w:b/>
          <w:i/>
          <w:color w:val="215868" w:themeColor="accent5" w:themeShade="80"/>
          <w:sz w:val="24"/>
          <w:szCs w:val="24"/>
        </w:rPr>
        <w:t>l</w:t>
      </w:r>
      <w:r w:rsidRPr="002B274E">
        <w:rPr>
          <w:b/>
          <w:i/>
          <w:color w:val="215868" w:themeColor="accent5" w:themeShade="80"/>
          <w:sz w:val="24"/>
          <w:szCs w:val="24"/>
        </w:rPr>
        <w:t>er</w:t>
      </w:r>
      <w:r w:rsidR="00CC7F43" w:rsidRPr="002B274E">
        <w:rPr>
          <w:b/>
          <w:i/>
          <w:color w:val="215868" w:themeColor="accent5" w:themeShade="80"/>
          <w:sz w:val="24"/>
          <w:szCs w:val="24"/>
        </w:rPr>
        <w:t xml:space="preserve"> en art et lecture intuitive de collages</w:t>
      </w:r>
      <w:r w:rsidR="00940976" w:rsidRPr="002B274E">
        <w:rPr>
          <w:b/>
          <w:i/>
          <w:color w:val="215868" w:themeColor="accent5" w:themeShade="80"/>
          <w:sz w:val="24"/>
          <w:szCs w:val="24"/>
        </w:rPr>
        <w:t xml:space="preserve">, </w:t>
      </w:r>
      <w:r w:rsidR="00B409F6" w:rsidRPr="002B274E">
        <w:rPr>
          <w:b/>
          <w:i/>
          <w:color w:val="215868" w:themeColor="accent5" w:themeShade="80"/>
          <w:sz w:val="24"/>
          <w:szCs w:val="24"/>
        </w:rPr>
        <w:t xml:space="preserve"> </w:t>
      </w:r>
      <w:r w:rsidR="00D637CC" w:rsidRPr="002B274E">
        <w:rPr>
          <w:b/>
          <w:i/>
          <w:color w:val="215868" w:themeColor="accent5" w:themeShade="80"/>
          <w:sz w:val="24"/>
          <w:szCs w:val="24"/>
        </w:rPr>
        <w:br/>
      </w:r>
      <w:r w:rsidR="00B409F6" w:rsidRPr="002B274E">
        <w:rPr>
          <w:b/>
          <w:i/>
          <w:color w:val="215868" w:themeColor="accent5" w:themeShade="80"/>
          <w:sz w:val="24"/>
          <w:szCs w:val="24"/>
        </w:rPr>
        <w:t>formé</w:t>
      </w:r>
      <w:r w:rsidR="00BC3664" w:rsidRPr="002B274E">
        <w:rPr>
          <w:b/>
          <w:i/>
          <w:color w:val="215868" w:themeColor="accent5" w:themeShade="80"/>
          <w:sz w:val="24"/>
          <w:szCs w:val="24"/>
        </w:rPr>
        <w:t xml:space="preserve"> à la </w:t>
      </w:r>
      <w:r w:rsidR="00B409F6" w:rsidRPr="002B274E">
        <w:rPr>
          <w:b/>
          <w:i/>
          <w:color w:val="215868" w:themeColor="accent5" w:themeShade="80"/>
          <w:sz w:val="24"/>
          <w:szCs w:val="24"/>
        </w:rPr>
        <w:t>PSYCHOLOGIE TRANSPERSONNELLE</w:t>
      </w:r>
      <w:r w:rsidR="00940976" w:rsidRPr="002B274E">
        <w:rPr>
          <w:b/>
          <w:i/>
          <w:color w:val="215868" w:themeColor="accent5" w:themeShade="80"/>
          <w:sz w:val="24"/>
          <w:szCs w:val="24"/>
        </w:rPr>
        <w:t xml:space="preserve"> (ITREC Paris)</w:t>
      </w:r>
    </w:p>
    <w:p w:rsidR="00A677C6" w:rsidRPr="00D637CC" w:rsidRDefault="00A677C6" w:rsidP="00A677C6">
      <w:pPr>
        <w:spacing w:after="0"/>
        <w:jc w:val="center"/>
        <w:rPr>
          <w:b/>
          <w:i/>
          <w:color w:val="943634" w:themeColor="accent2" w:themeShade="BF"/>
          <w:sz w:val="28"/>
          <w:szCs w:val="28"/>
        </w:rPr>
      </w:pPr>
    </w:p>
    <w:p w:rsidR="00D34CDC" w:rsidRPr="002B274E" w:rsidRDefault="00407F79" w:rsidP="00D34CDC">
      <w:pPr>
        <w:spacing w:after="0"/>
        <w:jc w:val="center"/>
        <w:rPr>
          <w:rFonts w:ascii="Bahnschrift Condensed" w:hAnsi="Bahnschrift Condensed"/>
          <w:b/>
          <w:color w:val="002060"/>
          <w:sz w:val="28"/>
          <w:szCs w:val="28"/>
          <w:u w:val="single"/>
        </w:rPr>
      </w:pPr>
      <w:r w:rsidRPr="002B274E">
        <w:rPr>
          <w:rFonts w:ascii="Bahnschrift Condensed" w:hAnsi="Bahnschrift Condensed"/>
          <w:b/>
          <w:color w:val="002060"/>
          <w:sz w:val="28"/>
          <w:szCs w:val="28"/>
          <w:u w:val="single"/>
        </w:rPr>
        <w:t>Tarif : 70</w:t>
      </w:r>
      <w:r w:rsidR="00A677C6" w:rsidRPr="002B274E">
        <w:rPr>
          <w:rFonts w:ascii="Bahnschrift Condensed" w:hAnsi="Bahnschrift Condensed"/>
          <w:b/>
          <w:color w:val="002060"/>
          <w:sz w:val="28"/>
          <w:szCs w:val="28"/>
          <w:u w:val="single"/>
        </w:rPr>
        <w:t xml:space="preserve"> euros</w:t>
      </w:r>
    </w:p>
    <w:p w:rsidR="00D637CC" w:rsidRDefault="00D637CC" w:rsidP="00EA0086">
      <w:pPr>
        <w:spacing w:after="0"/>
        <w:jc w:val="center"/>
        <w:rPr>
          <w:b/>
          <w:i/>
          <w:color w:val="002060"/>
          <w:sz w:val="24"/>
          <w:szCs w:val="24"/>
        </w:rPr>
      </w:pPr>
    </w:p>
    <w:p w:rsidR="00D637CC" w:rsidRDefault="00D637CC" w:rsidP="00EA0086">
      <w:pPr>
        <w:spacing w:after="0"/>
        <w:jc w:val="center"/>
        <w:rPr>
          <w:b/>
          <w:i/>
          <w:color w:val="002060"/>
          <w:sz w:val="24"/>
          <w:szCs w:val="24"/>
        </w:rPr>
      </w:pPr>
    </w:p>
    <w:p w:rsidR="00206D36" w:rsidRDefault="00206D36" w:rsidP="00D637C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</w:p>
    <w:p w:rsidR="00206D36" w:rsidRDefault="00206D36" w:rsidP="00D637C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</w:p>
    <w:p w:rsidR="00206D36" w:rsidRDefault="00206D36" w:rsidP="00D637C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</w:p>
    <w:p w:rsidR="00D637CC" w:rsidRPr="002B274E" w:rsidRDefault="00D637CC" w:rsidP="00D637C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lastRenderedPageBreak/>
        <w:t>Nous vous proposons une double expérience sensorielle pour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 xml:space="preserve">retrouver vitalité, créativité, spiritualité, inspiration, puissance, 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>joie, sens, goût et estime de soi.</w:t>
      </w:r>
    </w:p>
    <w:p w:rsidR="00D637CC" w:rsidRPr="002B274E" w:rsidRDefault="00D637CC" w:rsidP="00D637C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 xml:space="preserve">Agissez sur vos corps, esprit, âme et aidez-vous grâce aux pouvoirs subtils des élixirs floraux : réparation, rééquilibrage, ancrage, réconfort, consolation 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>et guidance suprasensible.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>Grâce aussi aux pouvoirs de l'Imagination Créatrice, voie artistique visionnaire de révélation intérieure et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>de connaissance de soi-même, de son potentiel.</w:t>
      </w:r>
    </w:p>
    <w:p w:rsidR="00D637CC" w:rsidRPr="002B274E" w:rsidRDefault="00D637CC" w:rsidP="00D637C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 xml:space="preserve">Au cœur de cette expérience, apprenez à mobiliser 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 xml:space="preserve">les 4 fonctions de votre âme : 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>intuition, sensation, sentiment, pensée et</w:t>
      </w:r>
    </w:p>
    <w:p w:rsidR="00D637CC" w:rsidRPr="002B274E" w:rsidRDefault="00D637CC" w:rsidP="00D637CC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</w:pP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>r</w:t>
      </w:r>
      <w:r w:rsidRPr="002B274E"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  <w:t>éveillez,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 xml:space="preserve"> goûtez </w:t>
      </w:r>
      <w:r w:rsidRPr="002B274E"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  <w:t>vos sens, intégrez et dynamisez</w:t>
      </w:r>
      <w:r w:rsidRPr="002B274E"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  <w:br/>
        <w:t>votre essence et vos ressources propres.</w:t>
      </w:r>
    </w:p>
    <w:p w:rsidR="00D637CC" w:rsidRPr="002B274E" w:rsidRDefault="00D637CC" w:rsidP="00D637C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</w:p>
    <w:p w:rsidR="00D637CC" w:rsidRPr="00A36842" w:rsidRDefault="00D637CC" w:rsidP="00A36842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</w:pP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>Ainsi</w:t>
      </w:r>
      <w:r w:rsidR="00A36842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 xml:space="preserve"> 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 xml:space="preserve">vous accueillez votre vocation singulière 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br/>
        <w:t>alors reconnue</w:t>
      </w:r>
      <w:r w:rsidRPr="002B274E">
        <w:rPr>
          <w:rFonts w:eastAsia="Times New Roman" w:cstheme="minorHAnsi"/>
          <w:color w:val="000000"/>
          <w:sz w:val="32"/>
          <w:szCs w:val="32"/>
          <w:lang w:eastAsia="fr-FR"/>
        </w:rPr>
        <w:t xml:space="preserve"> 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>et r</w:t>
      </w:r>
      <w:r w:rsidRPr="002B274E"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  <w:t xml:space="preserve">etrouvez </w:t>
      </w:r>
      <w:r w:rsidRPr="002B274E"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  <w:br/>
        <w:t>votre énergie unique, vos sensations naturelles, votre pouvoir, votre confiance </w:t>
      </w:r>
      <w:r w:rsidRPr="002B274E">
        <w:rPr>
          <w:rFonts w:eastAsia="Times New Roman" w:cstheme="minorHAnsi"/>
          <w:b/>
          <w:bCs/>
          <w:iCs/>
          <w:color w:val="002060"/>
          <w:sz w:val="32"/>
          <w:szCs w:val="32"/>
          <w:lang w:eastAsia="fr-FR"/>
        </w:rPr>
        <w:t>innés</w:t>
      </w:r>
      <w:r w:rsidRPr="002B274E">
        <w:rPr>
          <w:rFonts w:eastAsia="Times New Roman" w:cstheme="minorHAnsi"/>
          <w:b/>
          <w:bCs/>
          <w:color w:val="002060"/>
          <w:sz w:val="32"/>
          <w:szCs w:val="32"/>
          <w:lang w:eastAsia="fr-FR"/>
        </w:rPr>
        <w:t>.</w:t>
      </w:r>
    </w:p>
    <w:p w:rsidR="00D637CC" w:rsidRPr="00D637CC" w:rsidRDefault="002B274E" w:rsidP="00EA0086">
      <w:pPr>
        <w:spacing w:after="0"/>
        <w:jc w:val="center"/>
        <w:rPr>
          <w:b/>
          <w:i/>
          <w:color w:val="002060"/>
          <w:sz w:val="44"/>
          <w:szCs w:val="44"/>
        </w:rPr>
      </w:pPr>
      <w:r>
        <w:rPr>
          <w:b/>
          <w:i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327660</wp:posOffset>
            </wp:positionV>
            <wp:extent cx="4447540" cy="2728595"/>
            <wp:effectExtent l="19050" t="0" r="0" b="0"/>
            <wp:wrapSquare wrapText="bothSides"/>
            <wp:docPr id="3" name="Image 2" descr="C:\Users\carol\OneDrive\Bureau\Dossier Libellule\Atelier fleurs de Bach et Collage intégrant\Bouquet élixirs intég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\OneDrive\Bureau\Dossier Libellule\Atelier fleurs de Bach et Collage intégrant\Bouquet élixirs intégr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7CC" w:rsidRPr="00D34CDC" w:rsidRDefault="00D637CC" w:rsidP="00EA0086">
      <w:pPr>
        <w:spacing w:after="0"/>
        <w:jc w:val="center"/>
        <w:rPr>
          <w:b/>
          <w:i/>
          <w:color w:val="002060"/>
          <w:sz w:val="24"/>
          <w:szCs w:val="24"/>
        </w:rPr>
      </w:pPr>
    </w:p>
    <w:sectPr w:rsidR="00D637CC" w:rsidRPr="00D34CDC" w:rsidSect="005E7381">
      <w:pgSz w:w="11906" w:h="16838"/>
      <w:pgMar w:top="1417" w:right="1417" w:bottom="1417" w:left="1417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25" w:rsidRDefault="00804225" w:rsidP="00554BD5">
      <w:pPr>
        <w:spacing w:after="0" w:line="240" w:lineRule="auto"/>
      </w:pPr>
      <w:r>
        <w:separator/>
      </w:r>
    </w:p>
  </w:endnote>
  <w:endnote w:type="continuationSeparator" w:id="0">
    <w:p w:rsidR="00804225" w:rsidRDefault="00804225" w:rsidP="0055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25" w:rsidRDefault="00804225" w:rsidP="00554BD5">
      <w:pPr>
        <w:spacing w:after="0" w:line="240" w:lineRule="auto"/>
      </w:pPr>
      <w:r>
        <w:separator/>
      </w:r>
    </w:p>
  </w:footnote>
  <w:footnote w:type="continuationSeparator" w:id="0">
    <w:p w:rsidR="00804225" w:rsidRDefault="00804225" w:rsidP="00554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E8"/>
    <w:rsid w:val="00007796"/>
    <w:rsid w:val="00016104"/>
    <w:rsid w:val="00023A13"/>
    <w:rsid w:val="0003056A"/>
    <w:rsid w:val="000313FB"/>
    <w:rsid w:val="00036EB7"/>
    <w:rsid w:val="00045C9F"/>
    <w:rsid w:val="000547AC"/>
    <w:rsid w:val="000562D0"/>
    <w:rsid w:val="000716A2"/>
    <w:rsid w:val="0007431B"/>
    <w:rsid w:val="000C718E"/>
    <w:rsid w:val="000E6737"/>
    <w:rsid w:val="00111BDC"/>
    <w:rsid w:val="00120CF0"/>
    <w:rsid w:val="00144DAC"/>
    <w:rsid w:val="00147B51"/>
    <w:rsid w:val="00152377"/>
    <w:rsid w:val="001C216E"/>
    <w:rsid w:val="001E0534"/>
    <w:rsid w:val="001E4ED2"/>
    <w:rsid w:val="001E5CA5"/>
    <w:rsid w:val="001E7547"/>
    <w:rsid w:val="001F0006"/>
    <w:rsid w:val="00206D36"/>
    <w:rsid w:val="00211D90"/>
    <w:rsid w:val="002171C9"/>
    <w:rsid w:val="00230D58"/>
    <w:rsid w:val="00232BDB"/>
    <w:rsid w:val="0023556C"/>
    <w:rsid w:val="0023743C"/>
    <w:rsid w:val="00255817"/>
    <w:rsid w:val="00262CC4"/>
    <w:rsid w:val="0026547E"/>
    <w:rsid w:val="0027243E"/>
    <w:rsid w:val="00281EA8"/>
    <w:rsid w:val="002A1553"/>
    <w:rsid w:val="002A1C83"/>
    <w:rsid w:val="002B274E"/>
    <w:rsid w:val="002B32AD"/>
    <w:rsid w:val="002C2C82"/>
    <w:rsid w:val="002D3CAE"/>
    <w:rsid w:val="002D54D3"/>
    <w:rsid w:val="002F2CF8"/>
    <w:rsid w:val="00307AD0"/>
    <w:rsid w:val="00327C90"/>
    <w:rsid w:val="00342612"/>
    <w:rsid w:val="00371213"/>
    <w:rsid w:val="00391099"/>
    <w:rsid w:val="003920DA"/>
    <w:rsid w:val="003B5E83"/>
    <w:rsid w:val="003C78C6"/>
    <w:rsid w:val="003D614E"/>
    <w:rsid w:val="003E195D"/>
    <w:rsid w:val="003E379C"/>
    <w:rsid w:val="003F260D"/>
    <w:rsid w:val="00407F79"/>
    <w:rsid w:val="00414418"/>
    <w:rsid w:val="00446AAC"/>
    <w:rsid w:val="004639E8"/>
    <w:rsid w:val="00470A4E"/>
    <w:rsid w:val="004758F9"/>
    <w:rsid w:val="004B38F3"/>
    <w:rsid w:val="004E0A04"/>
    <w:rsid w:val="004E3CD1"/>
    <w:rsid w:val="00503822"/>
    <w:rsid w:val="005367B6"/>
    <w:rsid w:val="00554BD5"/>
    <w:rsid w:val="00554E32"/>
    <w:rsid w:val="0056424F"/>
    <w:rsid w:val="00564F41"/>
    <w:rsid w:val="00574D1B"/>
    <w:rsid w:val="00582E36"/>
    <w:rsid w:val="00585B90"/>
    <w:rsid w:val="00585C3B"/>
    <w:rsid w:val="0059192B"/>
    <w:rsid w:val="005A703E"/>
    <w:rsid w:val="005B3A1D"/>
    <w:rsid w:val="005C65EB"/>
    <w:rsid w:val="005E7381"/>
    <w:rsid w:val="006043FC"/>
    <w:rsid w:val="00605A63"/>
    <w:rsid w:val="00621C13"/>
    <w:rsid w:val="00622AA3"/>
    <w:rsid w:val="00623C57"/>
    <w:rsid w:val="006765D9"/>
    <w:rsid w:val="006925B6"/>
    <w:rsid w:val="00692B17"/>
    <w:rsid w:val="0069369C"/>
    <w:rsid w:val="00696256"/>
    <w:rsid w:val="006B627B"/>
    <w:rsid w:val="006C116C"/>
    <w:rsid w:val="006C21CB"/>
    <w:rsid w:val="006D400B"/>
    <w:rsid w:val="0070057F"/>
    <w:rsid w:val="00705417"/>
    <w:rsid w:val="00705775"/>
    <w:rsid w:val="00723A47"/>
    <w:rsid w:val="00750B6F"/>
    <w:rsid w:val="007543CA"/>
    <w:rsid w:val="00777C75"/>
    <w:rsid w:val="00777E5B"/>
    <w:rsid w:val="00782CBD"/>
    <w:rsid w:val="00785F90"/>
    <w:rsid w:val="00797C1B"/>
    <w:rsid w:val="007B197D"/>
    <w:rsid w:val="007B23F6"/>
    <w:rsid w:val="007D103B"/>
    <w:rsid w:val="007D12A8"/>
    <w:rsid w:val="007E1ECA"/>
    <w:rsid w:val="007E5B57"/>
    <w:rsid w:val="007F1D7B"/>
    <w:rsid w:val="007F2165"/>
    <w:rsid w:val="00803441"/>
    <w:rsid w:val="00804225"/>
    <w:rsid w:val="0081296A"/>
    <w:rsid w:val="00820CBD"/>
    <w:rsid w:val="00823803"/>
    <w:rsid w:val="00832E30"/>
    <w:rsid w:val="00843D87"/>
    <w:rsid w:val="008451E6"/>
    <w:rsid w:val="0085071D"/>
    <w:rsid w:val="00864E27"/>
    <w:rsid w:val="0087488C"/>
    <w:rsid w:val="008A49C7"/>
    <w:rsid w:val="008B4D46"/>
    <w:rsid w:val="008C2157"/>
    <w:rsid w:val="008C74F5"/>
    <w:rsid w:val="008E2849"/>
    <w:rsid w:val="009067A1"/>
    <w:rsid w:val="00910759"/>
    <w:rsid w:val="00914F1A"/>
    <w:rsid w:val="00916E36"/>
    <w:rsid w:val="00934262"/>
    <w:rsid w:val="00940976"/>
    <w:rsid w:val="0096289D"/>
    <w:rsid w:val="009632A4"/>
    <w:rsid w:val="00965728"/>
    <w:rsid w:val="00992205"/>
    <w:rsid w:val="009B3457"/>
    <w:rsid w:val="009D018E"/>
    <w:rsid w:val="009E3EA0"/>
    <w:rsid w:val="00A22774"/>
    <w:rsid w:val="00A36842"/>
    <w:rsid w:val="00A4277B"/>
    <w:rsid w:val="00A53C7A"/>
    <w:rsid w:val="00A677C6"/>
    <w:rsid w:val="00A81056"/>
    <w:rsid w:val="00A867FF"/>
    <w:rsid w:val="00AB191A"/>
    <w:rsid w:val="00AC40ED"/>
    <w:rsid w:val="00AD20BB"/>
    <w:rsid w:val="00AD7699"/>
    <w:rsid w:val="00AE0FB5"/>
    <w:rsid w:val="00B10EED"/>
    <w:rsid w:val="00B409F6"/>
    <w:rsid w:val="00B4332A"/>
    <w:rsid w:val="00B43D80"/>
    <w:rsid w:val="00B526E8"/>
    <w:rsid w:val="00B6044F"/>
    <w:rsid w:val="00B730EE"/>
    <w:rsid w:val="00B824E2"/>
    <w:rsid w:val="00BA2D61"/>
    <w:rsid w:val="00BA34D6"/>
    <w:rsid w:val="00BA544B"/>
    <w:rsid w:val="00BA5B19"/>
    <w:rsid w:val="00BB1347"/>
    <w:rsid w:val="00BC0EED"/>
    <w:rsid w:val="00BC3664"/>
    <w:rsid w:val="00BF7014"/>
    <w:rsid w:val="00C025B9"/>
    <w:rsid w:val="00C0575A"/>
    <w:rsid w:val="00C10FE4"/>
    <w:rsid w:val="00C2214D"/>
    <w:rsid w:val="00C32254"/>
    <w:rsid w:val="00C32CAF"/>
    <w:rsid w:val="00C420C2"/>
    <w:rsid w:val="00C44427"/>
    <w:rsid w:val="00C55C7B"/>
    <w:rsid w:val="00C7189E"/>
    <w:rsid w:val="00C869E5"/>
    <w:rsid w:val="00CA36F9"/>
    <w:rsid w:val="00CA3BAE"/>
    <w:rsid w:val="00CB5DE8"/>
    <w:rsid w:val="00CC25C6"/>
    <w:rsid w:val="00CC31E2"/>
    <w:rsid w:val="00CC7F43"/>
    <w:rsid w:val="00CD7870"/>
    <w:rsid w:val="00D14217"/>
    <w:rsid w:val="00D3326E"/>
    <w:rsid w:val="00D34CDC"/>
    <w:rsid w:val="00D500F8"/>
    <w:rsid w:val="00D50EAB"/>
    <w:rsid w:val="00D54FEB"/>
    <w:rsid w:val="00D621AC"/>
    <w:rsid w:val="00D637CC"/>
    <w:rsid w:val="00D66C8A"/>
    <w:rsid w:val="00D67306"/>
    <w:rsid w:val="00D73E5F"/>
    <w:rsid w:val="00D80E9D"/>
    <w:rsid w:val="00D85904"/>
    <w:rsid w:val="00D93BD6"/>
    <w:rsid w:val="00DA2799"/>
    <w:rsid w:val="00DB2B18"/>
    <w:rsid w:val="00DB3C88"/>
    <w:rsid w:val="00DB4F08"/>
    <w:rsid w:val="00DC1C6D"/>
    <w:rsid w:val="00DD0963"/>
    <w:rsid w:val="00DD186B"/>
    <w:rsid w:val="00DD1B24"/>
    <w:rsid w:val="00DE35A3"/>
    <w:rsid w:val="00DE7A48"/>
    <w:rsid w:val="00DF3A23"/>
    <w:rsid w:val="00E04A0C"/>
    <w:rsid w:val="00E134AA"/>
    <w:rsid w:val="00E20D0A"/>
    <w:rsid w:val="00E23BC8"/>
    <w:rsid w:val="00E2615A"/>
    <w:rsid w:val="00E26EF1"/>
    <w:rsid w:val="00E26F5C"/>
    <w:rsid w:val="00E40E21"/>
    <w:rsid w:val="00E51C49"/>
    <w:rsid w:val="00E65677"/>
    <w:rsid w:val="00E7525B"/>
    <w:rsid w:val="00E75B06"/>
    <w:rsid w:val="00EA0086"/>
    <w:rsid w:val="00EC0841"/>
    <w:rsid w:val="00EC79A6"/>
    <w:rsid w:val="00F13A24"/>
    <w:rsid w:val="00F20B91"/>
    <w:rsid w:val="00F21198"/>
    <w:rsid w:val="00F517C3"/>
    <w:rsid w:val="00F710F2"/>
    <w:rsid w:val="00F871A5"/>
    <w:rsid w:val="00F903FE"/>
    <w:rsid w:val="00F95A58"/>
    <w:rsid w:val="00FB1E13"/>
    <w:rsid w:val="00FC2F19"/>
    <w:rsid w:val="00FE3E54"/>
    <w:rsid w:val="00FF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0DBAC-3453-463B-A717-14D303DE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A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6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61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00F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5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4BD5"/>
  </w:style>
  <w:style w:type="paragraph" w:styleId="Pieddepage">
    <w:name w:val="footer"/>
    <w:basedOn w:val="Normal"/>
    <w:link w:val="PieddepageCar"/>
    <w:uiPriority w:val="99"/>
    <w:semiHidden/>
    <w:unhideWhenUsed/>
    <w:rsid w:val="0055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4BD5"/>
  </w:style>
  <w:style w:type="paragraph" w:styleId="NormalWeb">
    <w:name w:val="Normal (Web)"/>
    <w:basedOn w:val="Normal"/>
    <w:uiPriority w:val="99"/>
    <w:semiHidden/>
    <w:unhideWhenUsed/>
    <w:rsid w:val="0062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23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36EE-E5D6-479C-A2B2-72D2846B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 PARASHOP</dc:creator>
  <cp:lastModifiedBy>Utilisateur Windows</cp:lastModifiedBy>
  <cp:revision>2</cp:revision>
  <cp:lastPrinted>2019-10-01T09:24:00Z</cp:lastPrinted>
  <dcterms:created xsi:type="dcterms:W3CDTF">2020-10-10T11:35:00Z</dcterms:created>
  <dcterms:modified xsi:type="dcterms:W3CDTF">2020-10-10T11:35:00Z</dcterms:modified>
</cp:coreProperties>
</file>