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C5" w:rsidRDefault="001C01BB" w:rsidP="001C01BB">
      <w:pPr>
        <w:jc w:val="center"/>
        <w:rPr>
          <w:b/>
          <w:u w:val="single"/>
        </w:rPr>
      </w:pPr>
      <w:r w:rsidRPr="001C01BB">
        <w:rPr>
          <w:b/>
          <w:u w:val="single"/>
        </w:rPr>
        <w:t>FLYER D’INVITATION</w:t>
      </w:r>
    </w:p>
    <w:p w:rsidR="001C01BB" w:rsidRDefault="001C01BB" w:rsidP="001C01BB">
      <w:pPr>
        <w:jc w:val="center"/>
        <w:rPr>
          <w:b/>
          <w:u w:val="single"/>
        </w:rPr>
      </w:pPr>
      <w:r>
        <w:rPr>
          <w:b/>
          <w:u w:val="single"/>
        </w:rPr>
        <w:t>SOPHROKHEPRI</w:t>
      </w:r>
    </w:p>
    <w:p w:rsidR="001C01BB" w:rsidRPr="00A65E5C" w:rsidRDefault="001C01BB" w:rsidP="001C01BB">
      <w:pPr>
        <w:pStyle w:val="Paragraphedeliste"/>
        <w:numPr>
          <w:ilvl w:val="0"/>
          <w:numId w:val="1"/>
        </w:numPr>
        <w:rPr>
          <w:highlight w:val="yellow"/>
        </w:rPr>
      </w:pPr>
      <w:r>
        <w:t xml:space="preserve">Phrase d’accroche : Notre santé, un allié / De quoi serait faite votre vie si vous étiez </w:t>
      </w:r>
      <w:r w:rsidR="006C00E3">
        <w:t>en excellente</w:t>
      </w:r>
      <w:r>
        <w:t xml:space="preserve"> santé ? / Que serait votre vie si vous </w:t>
      </w:r>
      <w:proofErr w:type="spellStart"/>
      <w:r>
        <w:t>etiez</w:t>
      </w:r>
      <w:proofErr w:type="spellEnd"/>
      <w:r>
        <w:t xml:space="preserve"> constamment en bonne santé ? </w:t>
      </w:r>
      <w:r w:rsidRPr="00A65E5C">
        <w:rPr>
          <w:highlight w:val="yellow"/>
        </w:rPr>
        <w:t xml:space="preserve">/ La santé optimale / </w:t>
      </w:r>
      <w:r w:rsidRPr="00A65E5C">
        <w:rPr>
          <w:b/>
          <w:highlight w:val="yellow"/>
        </w:rPr>
        <w:t xml:space="preserve">La santé un allié/atout/ami/de taille pour </w:t>
      </w:r>
      <w:r w:rsidR="00BB1ADD" w:rsidRPr="00A65E5C">
        <w:rPr>
          <w:b/>
          <w:highlight w:val="yellow"/>
        </w:rPr>
        <w:t>devenir acteur de sa</w:t>
      </w:r>
      <w:r w:rsidRPr="00A65E5C">
        <w:rPr>
          <w:b/>
          <w:highlight w:val="yellow"/>
        </w:rPr>
        <w:t xml:space="preserve"> vie!</w:t>
      </w:r>
      <w:r w:rsidR="00BC6449" w:rsidRPr="00A65E5C">
        <w:rPr>
          <w:highlight w:val="yellow"/>
        </w:rPr>
        <w:t xml:space="preserve"> </w:t>
      </w:r>
      <w:r w:rsidR="00A65E5C">
        <w:rPr>
          <w:highlight w:val="yellow"/>
        </w:rPr>
        <w:t xml:space="preserve"> Prendre soin de nous, quels moyens ? Vivre bien au quotidien. </w:t>
      </w:r>
    </w:p>
    <w:p w:rsidR="00BB1ADD" w:rsidRDefault="00BB1ADD" w:rsidP="00BB1ADD">
      <w:pPr>
        <w:pStyle w:val="Paragraphedeliste"/>
      </w:pPr>
      <w:r>
        <w:t>(</w:t>
      </w:r>
      <w:proofErr w:type="gramStart"/>
      <w:r w:rsidR="00637EE9">
        <w:t>suggérez</w:t>
      </w:r>
      <w:proofErr w:type="gramEnd"/>
      <w:r>
        <w:t xml:space="preserve"> quelque chose, j’ai mis en gras ce qui serait parfait. Cependant, il serait cool de m’apporter plus une vision dessus)</w:t>
      </w:r>
    </w:p>
    <w:p w:rsidR="00BC6449" w:rsidRDefault="00BC6449" w:rsidP="00BC6449"/>
    <w:p w:rsidR="00BC6449" w:rsidRDefault="00BC6449" w:rsidP="00BC6449">
      <w:pPr>
        <w:pStyle w:val="Paragraphedeliste"/>
        <w:numPr>
          <w:ilvl w:val="0"/>
          <w:numId w:val="1"/>
        </w:numPr>
      </w:pPr>
      <w:r>
        <w:t>1</w:t>
      </w:r>
      <w:r w:rsidRPr="00BC6449">
        <w:rPr>
          <w:vertAlign w:val="superscript"/>
        </w:rPr>
        <w:t>er</w:t>
      </w:r>
      <w:r>
        <w:t xml:space="preserve"> paragraphe : </w:t>
      </w:r>
    </w:p>
    <w:p w:rsidR="00BC6449" w:rsidRDefault="00660EFF" w:rsidP="00BC6449">
      <w:r>
        <w:t xml:space="preserve">L’équipe de </w:t>
      </w:r>
      <w:proofErr w:type="spellStart"/>
      <w:r>
        <w:t>sophrokhepri</w:t>
      </w:r>
      <w:proofErr w:type="spellEnd"/>
      <w:r>
        <w:t xml:space="preserve"> à le plaisir de vous inviter à l’inauguration </w:t>
      </w:r>
      <w:r w:rsidR="00637348">
        <w:t>de son</w:t>
      </w:r>
      <w:r w:rsidR="002D5383">
        <w:t xml:space="preserve"> centre </w:t>
      </w:r>
      <w:r w:rsidR="00637EE9">
        <w:t>paramédical</w:t>
      </w:r>
      <w:r w:rsidR="002D5383">
        <w:t xml:space="preserve"> </w:t>
      </w:r>
      <w:r w:rsidR="00B73280" w:rsidRPr="00A15466">
        <w:rPr>
          <w:b/>
        </w:rPr>
        <w:t>révolutionnaire</w:t>
      </w:r>
      <w:r w:rsidR="00637348" w:rsidRPr="00A15466">
        <w:rPr>
          <w:b/>
        </w:rPr>
        <w:t xml:space="preserve"> / </w:t>
      </w:r>
      <w:r w:rsidR="00637348" w:rsidRPr="00A65E5C">
        <w:rPr>
          <w:b/>
          <w:highlight w:val="yellow"/>
        </w:rPr>
        <w:t>innovant</w:t>
      </w:r>
      <w:r w:rsidR="00637348" w:rsidRPr="00A15466">
        <w:rPr>
          <w:b/>
        </w:rPr>
        <w:t xml:space="preserve"> / originale</w:t>
      </w:r>
      <w:r w:rsidR="00A65E5C">
        <w:rPr>
          <w:b/>
        </w:rPr>
        <w:t>/novateur/visionnaire/</w:t>
      </w:r>
      <w:r w:rsidR="00A15466">
        <w:rPr>
          <w:b/>
        </w:rPr>
        <w:t xml:space="preserve"> (ici aussi je pense qu’il y a une modification à faire suggestions…)</w:t>
      </w:r>
      <w:r w:rsidR="00637348">
        <w:t xml:space="preserve">. Nos vocations sont de soutenir psychologiquement chaque être humain dans sa vie. Nous voulons rendre l’homme responsable de sa santé afin qu’il est les clés de sa vie en main. L’objectif final est de redonner toutes les capacités mentales et </w:t>
      </w:r>
      <w:r w:rsidR="007928B6">
        <w:t xml:space="preserve">physiques </w:t>
      </w:r>
      <w:r w:rsidR="00637348">
        <w:t>à chacun d’entre nou</w:t>
      </w:r>
      <w:r w:rsidR="00A15466">
        <w:t xml:space="preserve">s pour devenir maître de sa vie </w:t>
      </w:r>
      <w:r w:rsidR="00A15466">
        <w:rPr>
          <w:b/>
        </w:rPr>
        <w:t>(en bonus ou pas)</w:t>
      </w:r>
      <w:r w:rsidR="00A65E5C">
        <w:rPr>
          <w:b/>
        </w:rPr>
        <w:t>.</w:t>
      </w:r>
    </w:p>
    <w:p w:rsidR="00637348" w:rsidRDefault="00DF5A6C" w:rsidP="00BC6449">
      <w:r>
        <w:tab/>
      </w:r>
    </w:p>
    <w:p w:rsidR="00DF5A6C" w:rsidRDefault="00DF5A6C" w:rsidP="00E53415">
      <w:pPr>
        <w:spacing w:after="0" w:line="240" w:lineRule="auto"/>
      </w:pPr>
      <w:r>
        <w:t xml:space="preserve">Pour le reste voir </w:t>
      </w:r>
      <w:proofErr w:type="gramStart"/>
      <w:r>
        <w:t>Céline </w:t>
      </w:r>
      <w:r>
        <w:sym w:font="Wingdings" w:char="F04A"/>
      </w:r>
      <w:proofErr w:type="gramEnd"/>
      <w:r>
        <w:t xml:space="preserve"> . </w:t>
      </w:r>
    </w:p>
    <w:p w:rsidR="00E53415" w:rsidRDefault="00E53415" w:rsidP="00E53415">
      <w:pPr>
        <w:spacing w:after="0" w:line="240" w:lineRule="auto"/>
      </w:pPr>
    </w:p>
    <w:p w:rsidR="00E53415" w:rsidRDefault="00E53415" w:rsidP="00E53415">
      <w:pPr>
        <w:spacing w:after="0" w:line="240" w:lineRule="auto"/>
      </w:pPr>
      <w:r>
        <w:t>Format du carton d’invitation : format A5 plié</w:t>
      </w:r>
    </w:p>
    <w:p w:rsidR="00E53415" w:rsidRDefault="00E53415" w:rsidP="00E53415">
      <w:pPr>
        <w:spacing w:after="0" w:line="240" w:lineRule="auto"/>
      </w:pPr>
      <w:r>
        <w:t>Plan du document :</w:t>
      </w:r>
    </w:p>
    <w:p w:rsidR="00E53415" w:rsidRDefault="00E53415" w:rsidP="00E53415">
      <w:pPr>
        <w:spacing w:after="0" w:line="240" w:lineRule="auto"/>
      </w:pPr>
      <w:r>
        <w:t>Logo</w:t>
      </w:r>
    </w:p>
    <w:p w:rsidR="00E53415" w:rsidRDefault="00E53415" w:rsidP="00E53415">
      <w:pPr>
        <w:spacing w:after="0" w:line="240" w:lineRule="auto"/>
      </w:pPr>
      <w:r>
        <w:t>Accroche</w:t>
      </w:r>
    </w:p>
    <w:p w:rsidR="00E53415" w:rsidRDefault="00E53415" w:rsidP="00E53415">
      <w:pPr>
        <w:spacing w:after="0" w:line="240" w:lineRule="auto"/>
      </w:pPr>
      <w:r>
        <w:t>Adresse</w:t>
      </w:r>
    </w:p>
    <w:p w:rsidR="00E53415" w:rsidRDefault="00E53415" w:rsidP="00E53415">
      <w:pPr>
        <w:spacing w:after="0" w:line="240" w:lineRule="auto"/>
      </w:pPr>
      <w:r>
        <w:t xml:space="preserve">Reprendre le contenu des textes ayant servi à l’annonce du Journal de Nogent </w:t>
      </w:r>
      <w:r w:rsidR="00CC24A5">
        <w:t>(</w:t>
      </w:r>
      <w:proofErr w:type="spellStart"/>
      <w:r w:rsidR="00CC24A5">
        <w:t>cf</w:t>
      </w:r>
      <w:proofErr w:type="spellEnd"/>
      <w:r w:rsidR="00CC24A5">
        <w:t xml:space="preserve"> mail)</w:t>
      </w:r>
    </w:p>
    <w:p w:rsidR="00E53415" w:rsidRDefault="00E53415" w:rsidP="00E53415">
      <w:pPr>
        <w:spacing w:after="0" w:line="240" w:lineRule="auto"/>
      </w:pPr>
    </w:p>
    <w:p w:rsidR="00E53415" w:rsidRDefault="00E53415" w:rsidP="00BC6449">
      <w:r w:rsidRPr="00E53415">
        <w:rPr>
          <w:b/>
        </w:rPr>
        <w:t>Programme </w:t>
      </w:r>
      <w:r>
        <w:rPr>
          <w:b/>
        </w:rPr>
        <w:t xml:space="preserve">des 2 jours </w:t>
      </w:r>
      <w:r w:rsidR="00C67E7C">
        <w:rPr>
          <w:b/>
        </w:rPr>
        <w:t xml:space="preserve">du 4 et du 7 juin </w:t>
      </w:r>
      <w:r w:rsidRPr="00E53415">
        <w:rPr>
          <w:b/>
        </w:rPr>
        <w:t>:</w:t>
      </w:r>
      <w:r>
        <w:t xml:space="preserve"> à l’intérieur du document</w:t>
      </w:r>
    </w:p>
    <w:p w:rsidR="00C67E7C" w:rsidRPr="00C67E7C" w:rsidRDefault="00C67E7C" w:rsidP="00C67E7C">
      <w:pPr>
        <w:spacing w:after="0" w:line="240" w:lineRule="auto"/>
        <w:rPr>
          <w:b/>
        </w:rPr>
      </w:pPr>
      <w:r w:rsidRPr="00C67E7C">
        <w:rPr>
          <w:b/>
        </w:rPr>
        <w:t>Listes mots clés inventoriés en réunion :</w:t>
      </w:r>
    </w:p>
    <w:p w:rsidR="00C67E7C" w:rsidRDefault="00C67E7C" w:rsidP="00C67E7C">
      <w:pPr>
        <w:spacing w:after="0" w:line="240" w:lineRule="auto"/>
      </w:pPr>
      <w:r>
        <w:t>Cabinets partagés</w:t>
      </w:r>
      <w:r w:rsidR="0040793A">
        <w:t xml:space="preserve">, salles de traitements, </w:t>
      </w:r>
    </w:p>
    <w:p w:rsidR="00C67E7C" w:rsidRDefault="00C67E7C" w:rsidP="00C67E7C">
      <w:pPr>
        <w:spacing w:after="0" w:line="240" w:lineRule="auto"/>
      </w:pPr>
      <w:r>
        <w:t>Souplesse</w:t>
      </w:r>
    </w:p>
    <w:p w:rsidR="00C67E7C" w:rsidRDefault="00C67E7C" w:rsidP="00C67E7C">
      <w:pPr>
        <w:spacing w:after="0" w:line="240" w:lineRule="auto"/>
      </w:pPr>
      <w:r>
        <w:t>Agilité</w:t>
      </w:r>
    </w:p>
    <w:p w:rsidR="00C67E7C" w:rsidRDefault="00C67E7C" w:rsidP="00C67E7C">
      <w:pPr>
        <w:spacing w:after="0" w:line="240" w:lineRule="auto"/>
      </w:pPr>
      <w:r>
        <w:t>Temps adapté</w:t>
      </w:r>
    </w:p>
    <w:p w:rsidR="00C67E7C" w:rsidRDefault="00C67E7C" w:rsidP="00C67E7C">
      <w:pPr>
        <w:spacing w:after="0" w:line="240" w:lineRule="auto"/>
      </w:pPr>
      <w:r>
        <w:t>Lieu de soins thérapeutiques</w:t>
      </w:r>
    </w:p>
    <w:p w:rsidR="00C67E7C" w:rsidRDefault="00C67E7C" w:rsidP="00C67E7C">
      <w:pPr>
        <w:spacing w:after="0" w:line="240" w:lineRule="auto"/>
      </w:pPr>
      <w:r>
        <w:t>Pôle de compétences pluridisciplinaires</w:t>
      </w:r>
    </w:p>
    <w:p w:rsidR="00C67E7C" w:rsidRDefault="00C67E7C" w:rsidP="00C67E7C">
      <w:pPr>
        <w:spacing w:after="0" w:line="240" w:lineRule="auto"/>
      </w:pPr>
      <w:r>
        <w:t>Souffrance psychique et physique</w:t>
      </w:r>
    </w:p>
    <w:p w:rsidR="00C67E7C" w:rsidRDefault="00C67E7C" w:rsidP="00C67E7C">
      <w:pPr>
        <w:spacing w:after="0" w:line="240" w:lineRule="auto"/>
      </w:pPr>
      <w:r>
        <w:t xml:space="preserve">Analyse et diagnostic de l’état des patients (voir fiche </w:t>
      </w:r>
      <w:proofErr w:type="spellStart"/>
      <w:r>
        <w:t>diag</w:t>
      </w:r>
      <w:proofErr w:type="spellEnd"/>
      <w:r>
        <w:t xml:space="preserve"> chiropractie)</w:t>
      </w:r>
    </w:p>
    <w:p w:rsidR="00C67E7C" w:rsidRDefault="00C67E7C" w:rsidP="00C67E7C">
      <w:pPr>
        <w:spacing w:after="0" w:line="240" w:lineRule="auto"/>
      </w:pPr>
      <w:r>
        <w:t>Sophrologie : dénominateur commun de toutes les autres pratiques</w:t>
      </w:r>
    </w:p>
    <w:p w:rsidR="00C67E7C" w:rsidRDefault="00C67E7C" w:rsidP="00C67E7C">
      <w:pPr>
        <w:spacing w:after="0" w:line="240" w:lineRule="auto"/>
      </w:pPr>
      <w:r>
        <w:t>Se soigner autrement sans exclure aucun moyen</w:t>
      </w:r>
    </w:p>
    <w:p w:rsidR="004E6D9D" w:rsidRDefault="004E6D9D" w:rsidP="00C67E7C">
      <w:pPr>
        <w:spacing w:after="0" w:line="240" w:lineRule="auto"/>
      </w:pPr>
      <w:r>
        <w:t>Il est urgent que toutes les médecines du monde coopèrent</w:t>
      </w:r>
    </w:p>
    <w:p w:rsidR="004E6D9D" w:rsidRDefault="004E6D9D" w:rsidP="00C67E7C">
      <w:pPr>
        <w:spacing w:after="0" w:line="240" w:lineRule="auto"/>
      </w:pPr>
      <w:r>
        <w:t xml:space="preserve">Code APE : 8690F : Activité pour la santé humaine, orientation paramédical, profession libérale, thérapeute, conseil. </w:t>
      </w:r>
      <w:bookmarkStart w:id="0" w:name="_GoBack"/>
      <w:bookmarkEnd w:id="0"/>
    </w:p>
    <w:p w:rsidR="004E6D9D" w:rsidRDefault="004E6D9D" w:rsidP="00C67E7C">
      <w:pPr>
        <w:spacing w:after="0" w:line="240" w:lineRule="auto"/>
      </w:pPr>
    </w:p>
    <w:p w:rsidR="00C67E7C" w:rsidRDefault="00C67E7C" w:rsidP="00C67E7C">
      <w:pPr>
        <w:spacing w:after="0" w:line="240" w:lineRule="auto"/>
      </w:pPr>
    </w:p>
    <w:p w:rsidR="00C67E7C" w:rsidRPr="001C01BB" w:rsidRDefault="00C67E7C" w:rsidP="00C67E7C">
      <w:pPr>
        <w:spacing w:after="0" w:line="240" w:lineRule="auto"/>
      </w:pPr>
    </w:p>
    <w:sectPr w:rsidR="00C67E7C" w:rsidRPr="001C01BB" w:rsidSect="00C12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1CC"/>
    <w:multiLevelType w:val="hybridMultilevel"/>
    <w:tmpl w:val="B246A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C01BB"/>
    <w:rsid w:val="001C01BB"/>
    <w:rsid w:val="001D22F7"/>
    <w:rsid w:val="002D5383"/>
    <w:rsid w:val="00383658"/>
    <w:rsid w:val="0040793A"/>
    <w:rsid w:val="004E6D9D"/>
    <w:rsid w:val="00637348"/>
    <w:rsid w:val="006375A3"/>
    <w:rsid w:val="00637EE9"/>
    <w:rsid w:val="00660EFF"/>
    <w:rsid w:val="006711C5"/>
    <w:rsid w:val="006C00E3"/>
    <w:rsid w:val="007928B6"/>
    <w:rsid w:val="00A15466"/>
    <w:rsid w:val="00A65E5C"/>
    <w:rsid w:val="00B73280"/>
    <w:rsid w:val="00BB1ADD"/>
    <w:rsid w:val="00BC6449"/>
    <w:rsid w:val="00C120D7"/>
    <w:rsid w:val="00C67E7C"/>
    <w:rsid w:val="00CC24A5"/>
    <w:rsid w:val="00DF5A6C"/>
    <w:rsid w:val="00E102EC"/>
    <w:rsid w:val="00E534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D99F9-7FD1-48A8-BAD6-6A6A5B85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0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0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296</Words>
  <Characters>1630</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BALGOBIN Dravinsingh</dc:creator>
  <cp:lastModifiedBy>Graziella Zonnekynd</cp:lastModifiedBy>
  <cp:revision>7</cp:revision>
  <dcterms:created xsi:type="dcterms:W3CDTF">2015-04-10T19:48:00Z</dcterms:created>
  <dcterms:modified xsi:type="dcterms:W3CDTF">2015-04-23T16:10:00Z</dcterms:modified>
</cp:coreProperties>
</file>