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8D8" w:rsidRPr="0011541B" w:rsidRDefault="004016FC">
      <w:pPr>
        <w:rPr>
          <w:rFonts w:ascii="Times New Roman" w:hAnsi="Times New Roman" w:cs="Times New Roman"/>
          <w:sz w:val="24"/>
          <w:szCs w:val="24"/>
        </w:rPr>
      </w:pPr>
      <w:r w:rsidRPr="0011541B">
        <w:rPr>
          <w:rFonts w:ascii="Times New Roman" w:hAnsi="Times New Roman" w:cs="Times New Roman"/>
          <w:b/>
          <w:sz w:val="24"/>
          <w:szCs w:val="24"/>
        </w:rPr>
        <w:t>Activités</w:t>
      </w:r>
      <w:r w:rsidRPr="0011541B">
        <w:rPr>
          <w:rFonts w:ascii="Times New Roman" w:hAnsi="Times New Roman" w:cs="Times New Roman"/>
          <w:sz w:val="24"/>
          <w:szCs w:val="24"/>
        </w:rPr>
        <w:t xml:space="preserve"> </w:t>
      </w:r>
    </w:p>
    <w:p w:rsidR="004016FC" w:rsidRPr="0011541B" w:rsidRDefault="004016FC">
      <w:pPr>
        <w:rPr>
          <w:rFonts w:ascii="Times New Roman" w:hAnsi="Times New Roman" w:cs="Times New Roman"/>
          <w:sz w:val="24"/>
          <w:szCs w:val="24"/>
        </w:rPr>
      </w:pPr>
      <w:r w:rsidRPr="0011541B">
        <w:rPr>
          <w:rFonts w:ascii="Times New Roman" w:hAnsi="Times New Roman" w:cs="Times New Roman"/>
          <w:sz w:val="24"/>
          <w:szCs w:val="24"/>
        </w:rPr>
        <w:t xml:space="preserve">Savoir mettre en place une formation de coaching dédiée au manager dans le cadre de la sante et gestion du stress au travail en tenant de la nouvelle réforme de formation et du droit du travail </w:t>
      </w:r>
    </w:p>
    <w:p w:rsidR="004016FC" w:rsidRPr="0011541B" w:rsidRDefault="004016FC">
      <w:pPr>
        <w:rPr>
          <w:rFonts w:ascii="Times New Roman" w:hAnsi="Times New Roman" w:cs="Times New Roman"/>
          <w:sz w:val="24"/>
          <w:szCs w:val="24"/>
        </w:rPr>
      </w:pPr>
      <w:r w:rsidRPr="0011541B">
        <w:rPr>
          <w:rFonts w:ascii="Times New Roman" w:hAnsi="Times New Roman" w:cs="Times New Roman"/>
          <w:sz w:val="24"/>
          <w:szCs w:val="24"/>
        </w:rPr>
        <w:t>Compétences : connaitre le contenu en formation en neuroscience apprentissage de technique de coaching et d’animation</w:t>
      </w:r>
    </w:p>
    <w:p w:rsidR="004016FC" w:rsidRPr="0011541B" w:rsidRDefault="004016FC">
      <w:pPr>
        <w:rPr>
          <w:rFonts w:ascii="Times New Roman" w:hAnsi="Times New Roman" w:cs="Times New Roman"/>
          <w:sz w:val="24"/>
          <w:szCs w:val="24"/>
        </w:rPr>
      </w:pPr>
      <w:r w:rsidRPr="0011541B">
        <w:rPr>
          <w:rFonts w:ascii="Times New Roman" w:hAnsi="Times New Roman" w:cs="Times New Roman"/>
          <w:b/>
          <w:sz w:val="24"/>
          <w:szCs w:val="24"/>
        </w:rPr>
        <w:t xml:space="preserve">Objectifs </w:t>
      </w:r>
      <w:r w:rsidR="005E57FF" w:rsidRPr="0011541B">
        <w:rPr>
          <w:rFonts w:ascii="Times New Roman" w:hAnsi="Times New Roman" w:cs="Times New Roman"/>
          <w:b/>
          <w:sz w:val="24"/>
          <w:szCs w:val="24"/>
        </w:rPr>
        <w:t>pédago</w:t>
      </w:r>
      <w:r w:rsidRPr="0011541B">
        <w:rPr>
          <w:rFonts w:ascii="Times New Roman" w:hAnsi="Times New Roman" w:cs="Times New Roman"/>
          <w:sz w:val="24"/>
          <w:szCs w:val="24"/>
        </w:rPr>
        <w:t xml:space="preserve"> : apprendre le métier de conseil auprès des drh </w:t>
      </w:r>
    </w:p>
    <w:p w:rsidR="009718D8" w:rsidRPr="0011541B" w:rsidRDefault="009718D8" w:rsidP="009718D8">
      <w:pPr>
        <w:rPr>
          <w:rFonts w:ascii="Times New Roman" w:hAnsi="Times New Roman" w:cs="Times New Roman"/>
          <w:b/>
          <w:sz w:val="24"/>
          <w:szCs w:val="24"/>
        </w:rPr>
      </w:pPr>
      <w:r w:rsidRPr="0011541B">
        <w:rPr>
          <w:rFonts w:ascii="Times New Roman" w:hAnsi="Times New Roman" w:cs="Times New Roman"/>
          <w:b/>
          <w:sz w:val="24"/>
          <w:szCs w:val="24"/>
        </w:rPr>
        <w:t>Missions  SQVT :</w:t>
      </w:r>
      <w:bookmarkStart w:id="0" w:name="_GoBack"/>
      <w:bookmarkEnd w:id="0"/>
    </w:p>
    <w:p w:rsidR="009718D8" w:rsidRPr="0011541B" w:rsidRDefault="009718D8" w:rsidP="009718D8">
      <w:pPr>
        <w:rPr>
          <w:rFonts w:ascii="Times New Roman" w:hAnsi="Times New Roman" w:cs="Times New Roman"/>
          <w:b/>
          <w:sz w:val="24"/>
          <w:szCs w:val="24"/>
        </w:rPr>
      </w:pPr>
      <w:r w:rsidRPr="0011541B">
        <w:rPr>
          <w:rFonts w:ascii="Times New Roman" w:hAnsi="Times New Roman" w:cs="Times New Roman"/>
          <w:sz w:val="24"/>
          <w:szCs w:val="24"/>
        </w:rPr>
        <w:t xml:space="preserve">Assister  à la mise en œuvre des activités de Sophrokhepri en </w:t>
      </w:r>
      <w:proofErr w:type="spellStart"/>
      <w:r w:rsidRPr="0011541B">
        <w:rPr>
          <w:rFonts w:ascii="Times New Roman" w:hAnsi="Times New Roman" w:cs="Times New Roman"/>
          <w:sz w:val="24"/>
          <w:szCs w:val="24"/>
        </w:rPr>
        <w:t>particpant</w:t>
      </w:r>
      <w:proofErr w:type="spellEnd"/>
      <w:r w:rsidRPr="0011541B">
        <w:rPr>
          <w:rFonts w:ascii="Times New Roman" w:hAnsi="Times New Roman" w:cs="Times New Roman"/>
          <w:sz w:val="24"/>
          <w:szCs w:val="24"/>
        </w:rPr>
        <w:t xml:space="preserve"> aux actions sur différentes thématiques liées aux conditions de travail (</w:t>
      </w:r>
      <w:r w:rsidRPr="0011541B">
        <w:rPr>
          <w:rFonts w:ascii="Times New Roman" w:hAnsi="Times New Roman" w:cs="Times New Roman"/>
          <w:b/>
          <w:sz w:val="24"/>
          <w:szCs w:val="24"/>
        </w:rPr>
        <w:t>Intervention et accompagnement en entreprise :</w:t>
      </w:r>
    </w:p>
    <w:p w:rsidR="009718D8" w:rsidRPr="0011541B" w:rsidRDefault="009718D8" w:rsidP="009718D8">
      <w:pPr>
        <w:pStyle w:val="Paragraphedeliste"/>
        <w:numPr>
          <w:ilvl w:val="0"/>
          <w:numId w:val="2"/>
        </w:numPr>
        <w:spacing w:after="160" w:line="256" w:lineRule="auto"/>
      </w:pPr>
      <w:r w:rsidRPr="0011541B">
        <w:t>Participe à l'organisation du travail.</w:t>
      </w:r>
    </w:p>
    <w:p w:rsidR="009718D8" w:rsidRPr="0011541B" w:rsidRDefault="009718D8" w:rsidP="009718D8">
      <w:pPr>
        <w:pStyle w:val="Paragraphedeliste"/>
        <w:numPr>
          <w:ilvl w:val="0"/>
          <w:numId w:val="2"/>
        </w:numPr>
        <w:spacing w:after="160" w:line="256" w:lineRule="auto"/>
      </w:pPr>
      <w:r w:rsidRPr="0011541B">
        <w:t xml:space="preserve">Collabore à la mise en place de formation sur la gestion du stress </w:t>
      </w:r>
    </w:p>
    <w:p w:rsidR="009718D8" w:rsidRPr="0011541B" w:rsidRDefault="009718D8" w:rsidP="009718D8">
      <w:pPr>
        <w:pStyle w:val="Paragraphedeliste"/>
        <w:numPr>
          <w:ilvl w:val="0"/>
          <w:numId w:val="2"/>
        </w:numPr>
        <w:spacing w:after="160" w:line="256" w:lineRule="auto"/>
      </w:pPr>
      <w:r w:rsidRPr="0011541B">
        <w:t>Participe à des actions de communication interne (</w:t>
      </w:r>
      <w:proofErr w:type="spellStart"/>
      <w:r w:rsidRPr="0011541B">
        <w:t>rss</w:t>
      </w:r>
      <w:proofErr w:type="spellEnd"/>
      <w:r w:rsidRPr="0011541B">
        <w:t>, mémos...).</w:t>
      </w:r>
    </w:p>
    <w:p w:rsidR="009718D8" w:rsidRPr="0011541B" w:rsidRDefault="009718D8" w:rsidP="009718D8">
      <w:pPr>
        <w:pStyle w:val="Paragraphedeliste"/>
        <w:numPr>
          <w:ilvl w:val="0"/>
          <w:numId w:val="2"/>
        </w:numPr>
        <w:spacing w:after="160" w:line="256" w:lineRule="auto"/>
      </w:pPr>
      <w:r w:rsidRPr="0011541B">
        <w:t>Référencement auprès de la DIREECTE en tant qu’IRPS (Intervenant aux risques psychosociaux)</w:t>
      </w:r>
    </w:p>
    <w:p w:rsidR="009718D8" w:rsidRPr="0011541B" w:rsidRDefault="009718D8" w:rsidP="009718D8">
      <w:pPr>
        <w:pStyle w:val="Paragraphedeliste"/>
        <w:numPr>
          <w:ilvl w:val="0"/>
          <w:numId w:val="2"/>
        </w:numPr>
        <w:spacing w:after="160" w:line="256" w:lineRule="auto"/>
      </w:pPr>
      <w:r w:rsidRPr="0011541B">
        <w:t>Référencement auprès des écoles et universités, Education Nationale en tant que pôle de compétence pour l’accompagnement de la Précocité Intellectuelle (Enfants, ado, adultes)</w:t>
      </w:r>
    </w:p>
    <w:p w:rsidR="009718D8" w:rsidRPr="0011541B" w:rsidRDefault="009718D8" w:rsidP="009718D8">
      <w:pPr>
        <w:rPr>
          <w:rFonts w:ascii="Times New Roman" w:hAnsi="Times New Roman" w:cs="Times New Roman"/>
          <w:b/>
          <w:sz w:val="24"/>
          <w:szCs w:val="24"/>
        </w:rPr>
      </w:pPr>
      <w:r w:rsidRPr="0011541B">
        <w:rPr>
          <w:rFonts w:ascii="Times New Roman" w:hAnsi="Times New Roman" w:cs="Times New Roman"/>
          <w:b/>
          <w:sz w:val="24"/>
          <w:szCs w:val="24"/>
        </w:rPr>
        <w:t>Missions principales RH</w:t>
      </w:r>
    </w:p>
    <w:p w:rsidR="009718D8" w:rsidRPr="0011541B" w:rsidRDefault="009718D8" w:rsidP="009718D8">
      <w:pPr>
        <w:rPr>
          <w:rFonts w:ascii="Times New Roman" w:hAnsi="Times New Roman" w:cs="Times New Roman"/>
          <w:sz w:val="24"/>
          <w:szCs w:val="24"/>
        </w:rPr>
      </w:pPr>
      <w:r w:rsidRPr="0011541B">
        <w:rPr>
          <w:rFonts w:ascii="Times New Roman" w:hAnsi="Times New Roman" w:cs="Times New Roman"/>
          <w:sz w:val="24"/>
          <w:szCs w:val="24"/>
        </w:rPr>
        <w:t>Gestion administrative des salariés,</w:t>
      </w:r>
    </w:p>
    <w:p w:rsidR="009718D8" w:rsidRPr="0011541B" w:rsidRDefault="009718D8" w:rsidP="009718D8">
      <w:pPr>
        <w:rPr>
          <w:rFonts w:ascii="Times New Roman" w:hAnsi="Times New Roman" w:cs="Times New Roman"/>
          <w:sz w:val="24"/>
          <w:szCs w:val="24"/>
        </w:rPr>
      </w:pPr>
      <w:r w:rsidRPr="0011541B">
        <w:rPr>
          <w:rFonts w:ascii="Times New Roman" w:hAnsi="Times New Roman" w:cs="Times New Roman"/>
          <w:sz w:val="24"/>
          <w:szCs w:val="24"/>
        </w:rPr>
        <w:t>Gestion opérationnel :</w:t>
      </w:r>
    </w:p>
    <w:p w:rsidR="009718D8" w:rsidRPr="0011541B" w:rsidRDefault="009718D8" w:rsidP="009718D8">
      <w:pPr>
        <w:rPr>
          <w:rFonts w:ascii="Times New Roman" w:hAnsi="Times New Roman" w:cs="Times New Roman"/>
          <w:sz w:val="24"/>
          <w:szCs w:val="24"/>
        </w:rPr>
      </w:pPr>
      <w:r w:rsidRPr="0011541B">
        <w:rPr>
          <w:rFonts w:ascii="Times New Roman" w:hAnsi="Times New Roman" w:cs="Times New Roman"/>
          <w:sz w:val="24"/>
          <w:szCs w:val="24"/>
        </w:rPr>
        <w:t>Mise en place de la GPEC sur 3 à 5 ans : recrutement, plan de formation, contrat de travail, rémunération, prévisions d’évolutions des postes.</w:t>
      </w:r>
    </w:p>
    <w:p w:rsidR="009718D8" w:rsidRPr="0011541B" w:rsidRDefault="009718D8" w:rsidP="009718D8">
      <w:pPr>
        <w:rPr>
          <w:rFonts w:ascii="Times New Roman" w:hAnsi="Times New Roman" w:cs="Times New Roman"/>
          <w:b/>
          <w:sz w:val="24"/>
          <w:szCs w:val="24"/>
        </w:rPr>
      </w:pPr>
      <w:r w:rsidRPr="0011541B">
        <w:rPr>
          <w:rFonts w:ascii="Times New Roman" w:hAnsi="Times New Roman" w:cs="Times New Roman"/>
          <w:b/>
          <w:sz w:val="24"/>
          <w:szCs w:val="24"/>
        </w:rPr>
        <w:t>Mise en place des formations dédiées aux entreprises sur la qualité au travail en fonction des nouvelles lois sur la qualité de vie au travail ?</w:t>
      </w:r>
    </w:p>
    <w:p w:rsidR="009718D8" w:rsidRPr="0011541B" w:rsidRDefault="009718D8" w:rsidP="009718D8">
      <w:pPr>
        <w:rPr>
          <w:rFonts w:ascii="Times New Roman" w:hAnsi="Times New Roman" w:cs="Times New Roman"/>
          <w:sz w:val="24"/>
          <w:szCs w:val="24"/>
        </w:rPr>
      </w:pPr>
      <w:r w:rsidRPr="0011541B">
        <w:rPr>
          <w:rFonts w:ascii="Times New Roman" w:hAnsi="Times New Roman" w:cs="Times New Roman"/>
          <w:sz w:val="24"/>
          <w:szCs w:val="24"/>
        </w:rPr>
        <w:t xml:space="preserve">Intégration des différents aspects tels que : </w:t>
      </w:r>
    </w:p>
    <w:p w:rsidR="009718D8" w:rsidRPr="0011541B" w:rsidRDefault="009718D8" w:rsidP="009718D8">
      <w:pPr>
        <w:pStyle w:val="Paragraphedeliste"/>
        <w:numPr>
          <w:ilvl w:val="0"/>
          <w:numId w:val="3"/>
        </w:numPr>
      </w:pPr>
      <w:r w:rsidRPr="0011541B">
        <w:t>Intégrer les conséquences de la réforme de la formation</w:t>
      </w:r>
    </w:p>
    <w:p w:rsidR="009718D8" w:rsidRPr="0011541B" w:rsidRDefault="009718D8" w:rsidP="009718D8">
      <w:pPr>
        <w:pStyle w:val="Paragraphedeliste"/>
        <w:numPr>
          <w:ilvl w:val="0"/>
          <w:numId w:val="3"/>
        </w:numPr>
      </w:pPr>
      <w:r w:rsidRPr="0011541B">
        <w:t xml:space="preserve">Prendre en compte le cahier des charges des entreprises en matière de QVT </w:t>
      </w:r>
    </w:p>
    <w:p w:rsidR="009718D8" w:rsidRPr="0011541B" w:rsidRDefault="009718D8" w:rsidP="009718D8">
      <w:pPr>
        <w:pStyle w:val="Paragraphedeliste"/>
        <w:numPr>
          <w:ilvl w:val="0"/>
          <w:numId w:val="3"/>
        </w:numPr>
      </w:pPr>
      <w:r w:rsidRPr="0011541B">
        <w:t>Point sur leurs obligations notamment...</w:t>
      </w:r>
    </w:p>
    <w:p w:rsidR="009718D8" w:rsidRPr="0011541B" w:rsidRDefault="009718D8" w:rsidP="009718D8">
      <w:pPr>
        <w:pStyle w:val="Paragraphedeliste"/>
        <w:numPr>
          <w:ilvl w:val="0"/>
          <w:numId w:val="3"/>
        </w:numPr>
      </w:pPr>
      <w:r w:rsidRPr="0011541B">
        <w:t>Considérer les méthodes pédagogiques en la matière...</w:t>
      </w:r>
    </w:p>
    <w:p w:rsidR="009718D8" w:rsidRPr="0011541B" w:rsidRDefault="009718D8" w:rsidP="009718D8">
      <w:pPr>
        <w:pStyle w:val="Paragraphedeliste"/>
        <w:numPr>
          <w:ilvl w:val="0"/>
          <w:numId w:val="3"/>
        </w:numPr>
      </w:pPr>
      <w:r w:rsidRPr="0011541B">
        <w:t>Définir la QVT contexte et ses enjeux, contraintes et sanctions (</w:t>
      </w:r>
      <w:proofErr w:type="gramStart"/>
      <w:r w:rsidRPr="0011541B">
        <w:t>cotisations ,</w:t>
      </w:r>
      <w:proofErr w:type="gramEnd"/>
      <w:r w:rsidRPr="0011541B">
        <w:t xml:space="preserve"> prudhomme .)</w:t>
      </w:r>
    </w:p>
    <w:p w:rsidR="009718D8" w:rsidRPr="0011541B" w:rsidRDefault="009718D8" w:rsidP="009718D8">
      <w:pPr>
        <w:pStyle w:val="Paragraphedeliste"/>
        <w:numPr>
          <w:ilvl w:val="0"/>
          <w:numId w:val="3"/>
        </w:numPr>
      </w:pPr>
      <w:r w:rsidRPr="0011541B">
        <w:t xml:space="preserve">Solutions </w:t>
      </w:r>
    </w:p>
    <w:p w:rsidR="009718D8" w:rsidRPr="0011541B" w:rsidRDefault="009718D8" w:rsidP="009718D8">
      <w:pPr>
        <w:rPr>
          <w:rFonts w:ascii="Times New Roman" w:hAnsi="Times New Roman" w:cs="Times New Roman"/>
          <w:b/>
          <w:sz w:val="24"/>
          <w:szCs w:val="24"/>
        </w:rPr>
      </w:pPr>
    </w:p>
    <w:p w:rsidR="009718D8" w:rsidRPr="0011541B" w:rsidRDefault="009718D8" w:rsidP="009718D8">
      <w:pPr>
        <w:rPr>
          <w:rFonts w:ascii="Times New Roman" w:hAnsi="Times New Roman" w:cs="Times New Roman"/>
          <w:sz w:val="24"/>
          <w:szCs w:val="24"/>
        </w:rPr>
      </w:pPr>
    </w:p>
    <w:p w:rsidR="009718D8" w:rsidRPr="0011541B" w:rsidRDefault="009718D8">
      <w:pPr>
        <w:rPr>
          <w:rFonts w:ascii="Times New Roman" w:hAnsi="Times New Roman" w:cs="Times New Roman"/>
          <w:sz w:val="24"/>
          <w:szCs w:val="24"/>
        </w:rPr>
      </w:pPr>
    </w:p>
    <w:p w:rsidR="004016FC" w:rsidRPr="0011541B" w:rsidRDefault="004016FC">
      <w:pPr>
        <w:rPr>
          <w:rFonts w:ascii="Times New Roman" w:hAnsi="Times New Roman" w:cs="Times New Roman"/>
          <w:sz w:val="24"/>
          <w:szCs w:val="24"/>
        </w:rPr>
      </w:pPr>
    </w:p>
    <w:sectPr w:rsidR="004016FC" w:rsidRPr="00115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67345"/>
    <w:multiLevelType w:val="hybridMultilevel"/>
    <w:tmpl w:val="CC5694C6"/>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C358A4"/>
    <w:multiLevelType w:val="hybridMultilevel"/>
    <w:tmpl w:val="90FEC4EE"/>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786B45"/>
    <w:multiLevelType w:val="hybridMultilevel"/>
    <w:tmpl w:val="6BF88522"/>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FC"/>
    <w:rsid w:val="0011541B"/>
    <w:rsid w:val="004016FC"/>
    <w:rsid w:val="005E57FF"/>
    <w:rsid w:val="0065753B"/>
    <w:rsid w:val="009718D8"/>
    <w:rsid w:val="00C17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632D5-16DC-439F-B208-7C2F9E6C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16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16FC"/>
    <w:rPr>
      <w:rFonts w:ascii="Segoe UI" w:hAnsi="Segoe UI" w:cs="Segoe UI"/>
      <w:sz w:val="18"/>
      <w:szCs w:val="18"/>
    </w:rPr>
  </w:style>
  <w:style w:type="paragraph" w:styleId="Paragraphedeliste">
    <w:name w:val="List Paragraph"/>
    <w:basedOn w:val="Normal"/>
    <w:uiPriority w:val="34"/>
    <w:qFormat/>
    <w:rsid w:val="009718D8"/>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275</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Graziella Zonnekynd</cp:lastModifiedBy>
  <cp:revision>6</cp:revision>
  <cp:lastPrinted>2015-05-20T10:06:00Z</cp:lastPrinted>
  <dcterms:created xsi:type="dcterms:W3CDTF">2015-03-25T16:25:00Z</dcterms:created>
  <dcterms:modified xsi:type="dcterms:W3CDTF">2015-06-24T05:01:00Z</dcterms:modified>
</cp:coreProperties>
</file>