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58" w:rsidRPr="00B017D6" w:rsidRDefault="00B27C58" w:rsidP="00B017D6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Style w:val="lev"/>
          <w:rFonts w:ascii="Helvetica" w:hAnsi="Helvetica" w:cs="Helvetica"/>
          <w:color w:val="333333"/>
          <w:sz w:val="22"/>
          <w:szCs w:val="22"/>
        </w:rPr>
        <w:t>Entre travail et domicile, un temps de pause</w:t>
      </w:r>
    </w:p>
    <w:p w:rsidR="00B27C58" w:rsidRPr="00B017D6" w:rsidRDefault="00B017D6" w:rsidP="00B017D6">
      <w:pPr>
        <w:pStyle w:val="NormalWeb"/>
        <w:shd w:val="clear" w:color="auto" w:fill="FFFFFF"/>
        <w:spacing w:before="0" w:beforeAutospacing="0" w:after="0" w:afterAutospacing="0" w:line="408" w:lineRule="atLeast"/>
        <w:ind w:left="708"/>
        <w:jc w:val="center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lev"/>
          <w:rFonts w:ascii="Helvetica" w:hAnsi="Helvetica" w:cs="Helvetica"/>
          <w:color w:val="333333"/>
          <w:sz w:val="22"/>
          <w:szCs w:val="22"/>
        </w:rPr>
        <w:t xml:space="preserve">       </w:t>
      </w:r>
      <w:proofErr w:type="gramStart"/>
      <w:r w:rsidR="00B27C58" w:rsidRPr="00B017D6">
        <w:rPr>
          <w:rStyle w:val="lev"/>
          <w:rFonts w:ascii="Helvetica" w:hAnsi="Helvetica" w:cs="Helvetica"/>
          <w:color w:val="333333"/>
          <w:sz w:val="22"/>
          <w:szCs w:val="22"/>
        </w:rPr>
        <w:t>pour</w:t>
      </w:r>
      <w:proofErr w:type="gramEnd"/>
      <w:r w:rsidR="00B27C58" w:rsidRPr="00B017D6">
        <w:rPr>
          <w:rStyle w:val="lev"/>
          <w:rFonts w:ascii="Helvetica" w:hAnsi="Helvetica" w:cs="Helvetica"/>
          <w:color w:val="333333"/>
          <w:sz w:val="22"/>
          <w:szCs w:val="22"/>
        </w:rPr>
        <w:t xml:space="preserve"> </w:t>
      </w:r>
      <w:r w:rsidR="00335EA6" w:rsidRPr="00B017D6">
        <w:rPr>
          <w:rStyle w:val="lev"/>
          <w:rFonts w:ascii="Helvetica" w:hAnsi="Helvetica" w:cs="Helvetica"/>
          <w:color w:val="333333"/>
          <w:sz w:val="22"/>
          <w:szCs w:val="22"/>
        </w:rPr>
        <w:t xml:space="preserve">dirigeants, </w:t>
      </w:r>
      <w:r w:rsidR="00B27C58" w:rsidRPr="00B017D6">
        <w:rPr>
          <w:rStyle w:val="lev"/>
          <w:rFonts w:ascii="Helvetica" w:hAnsi="Helvetica" w:cs="Helvetica"/>
          <w:color w:val="333333"/>
          <w:sz w:val="22"/>
          <w:szCs w:val="22"/>
        </w:rPr>
        <w:t>salariés et managers</w:t>
      </w: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B017D6" w:rsidRPr="00B017D6" w:rsidRDefault="00B017D6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  <w:sectPr w:rsidR="00B017D6" w:rsidRPr="00B017D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lastRenderedPageBreak/>
        <w:t>Notre objectif</w:t>
      </w: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Permettre aux salariés et managers de vivre un break, un SAS de décompression, au sein de leur structure ou un autre lieu de leur choix.</w:t>
      </w: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>Un constat</w:t>
      </w: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Différentes enquêtes réalisées notamment par l’INSEE de l’ANACT-CSA depuis 2009, démontre que le stress au travail touche 41% des salariés, et, plus le niveau de responsabilité monte, plus ce chiffre augmente. 60% de personnes interrogées ayant un emploi avouent que leur stress est lié principalement au travail et qu’il ne se substitue pas au mal-être de la vie personnelle, mais au contraire, vient s’y ajouter.</w:t>
      </w: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>Notre engagement</w:t>
      </w:r>
    </w:p>
    <w:p w:rsidR="00AF23E0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 xml:space="preserve">Avec L'instant break, chaque salarié et manager devient acteur de son bonheur au travail tout en gardant son efficacité. </w:t>
      </w:r>
    </w:p>
    <w:p w:rsidR="00B27C58" w:rsidRPr="00B017D6" w:rsidRDefault="00AF23E0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 xml:space="preserve">Nous proposons des pistes de solutions pour appréhender stress et </w:t>
      </w:r>
      <w:proofErr w:type="spellStart"/>
      <w:r w:rsidRPr="00B017D6">
        <w:rPr>
          <w:rFonts w:ascii="Helvetica" w:hAnsi="Helvetica" w:cs="Helvetica"/>
          <w:color w:val="333333"/>
          <w:sz w:val="22"/>
          <w:szCs w:val="22"/>
        </w:rPr>
        <w:t>burn</w:t>
      </w:r>
      <w:r w:rsidR="0005373A" w:rsidRPr="00B017D6">
        <w:rPr>
          <w:rFonts w:ascii="Helvetica" w:hAnsi="Helvetica" w:cs="Helvetica"/>
          <w:color w:val="333333"/>
          <w:sz w:val="22"/>
          <w:szCs w:val="22"/>
        </w:rPr>
        <w:t>-</w:t>
      </w:r>
      <w:r w:rsidRPr="00B017D6">
        <w:rPr>
          <w:rFonts w:ascii="Helvetica" w:hAnsi="Helvetica" w:cs="Helvetica"/>
          <w:color w:val="333333"/>
          <w:sz w:val="22"/>
          <w:szCs w:val="22"/>
        </w:rPr>
        <w:t>out</w:t>
      </w:r>
      <w:proofErr w:type="spellEnd"/>
      <w:r w:rsidRPr="00B017D6">
        <w:rPr>
          <w:rFonts w:ascii="Helvetica" w:hAnsi="Helvetica" w:cs="Helvetica"/>
          <w:color w:val="333333"/>
          <w:sz w:val="22"/>
          <w:szCs w:val="22"/>
        </w:rPr>
        <w:t xml:space="preserve"> et profiter</w:t>
      </w:r>
      <w:r w:rsidR="00B27C58" w:rsidRPr="00B017D6">
        <w:rPr>
          <w:rFonts w:ascii="Helvetica" w:hAnsi="Helvetica" w:cs="Helvetica"/>
          <w:color w:val="333333"/>
          <w:sz w:val="22"/>
          <w:szCs w:val="22"/>
        </w:rPr>
        <w:t xml:space="preserve"> pleinement de sa vie personnelle.</w:t>
      </w:r>
    </w:p>
    <w:p w:rsidR="0005373A" w:rsidRPr="00B017D6" w:rsidRDefault="0005373A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05373A" w:rsidRPr="00B017D6" w:rsidRDefault="0005373A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>Nos propositions en entreprise</w:t>
      </w:r>
    </w:p>
    <w:p w:rsidR="000975EE" w:rsidRPr="00B017D6" w:rsidRDefault="0005373A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Sur une demi-journée sont proposés trois thèmes d’ateliers au choix des dirigeants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2"/>
          <w:szCs w:val="22"/>
        </w:rPr>
      </w:pPr>
    </w:p>
    <w:p w:rsidR="00E53CD2" w:rsidRPr="00B017D6" w:rsidRDefault="0005373A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>Ateliers proposant :</w:t>
      </w:r>
    </w:p>
    <w:p w:rsidR="00A64527" w:rsidRPr="00B017D6" w:rsidRDefault="00E53CD2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 xml:space="preserve">- </w:t>
      </w:r>
      <w:r w:rsidR="0005373A" w:rsidRPr="00B017D6">
        <w:rPr>
          <w:rFonts w:ascii="Helvetica" w:hAnsi="Helvetica" w:cs="Helvetica"/>
          <w:color w:val="333333"/>
          <w:sz w:val="22"/>
          <w:szCs w:val="22"/>
        </w:rPr>
        <w:t>Des prestations liées au bien-être</w:t>
      </w:r>
      <w:r w:rsidRPr="00B017D6">
        <w:rPr>
          <w:rFonts w:ascii="Helvetica" w:hAnsi="Helvetica" w:cs="Helvetica"/>
          <w:color w:val="333333"/>
          <w:sz w:val="22"/>
          <w:szCs w:val="22"/>
        </w:rPr>
        <w:br/>
        <w:t xml:space="preserve">- </w:t>
      </w:r>
      <w:r w:rsidR="0005373A" w:rsidRPr="00B017D6">
        <w:rPr>
          <w:rFonts w:ascii="Helvetica" w:hAnsi="Helvetica" w:cs="Helvetica"/>
          <w:color w:val="333333"/>
          <w:sz w:val="22"/>
          <w:szCs w:val="22"/>
        </w:rPr>
        <w:t>Des échanges autour d’une thématique liée au travail</w:t>
      </w:r>
    </w:p>
    <w:p w:rsidR="00A64527" w:rsidRPr="00B017D6" w:rsidRDefault="00E53CD2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-</w:t>
      </w:r>
      <w:r w:rsidR="0005373A" w:rsidRPr="00B017D6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A64527" w:rsidRPr="00B017D6">
        <w:rPr>
          <w:rFonts w:ascii="Helvetica" w:hAnsi="Helvetica" w:cs="Helvetica"/>
          <w:color w:val="333333"/>
          <w:sz w:val="22"/>
          <w:szCs w:val="22"/>
        </w:rPr>
        <w:t>Se relaxer avec l’auto massage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- Découvrir la sophrologie</w:t>
      </w:r>
    </w:p>
    <w:p w:rsidR="00A64527" w:rsidRPr="00B017D6" w:rsidRDefault="00B017D6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S</w:t>
      </w:r>
      <w:r w:rsidR="00A64527" w:rsidRPr="00B017D6">
        <w:rPr>
          <w:rFonts w:ascii="Helvetica" w:hAnsi="Helvetica" w:cs="Helvetica"/>
          <w:color w:val="333333"/>
          <w:sz w:val="22"/>
          <w:szCs w:val="22"/>
        </w:rPr>
        <w:t>e détendre avec le Yoga du rire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- Méditation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 xml:space="preserve">- EFT </w:t>
      </w:r>
      <w:r w:rsidR="004B46C4" w:rsidRPr="00B017D6">
        <w:rPr>
          <w:rFonts w:ascii="Helvetica" w:hAnsi="Helvetica" w:cs="Helvetica"/>
          <w:color w:val="333333"/>
          <w:sz w:val="22"/>
          <w:szCs w:val="22"/>
        </w:rPr>
        <w:t>(technique de déblocage émotionnel anti-stress)</w:t>
      </w:r>
      <w:r w:rsidR="00511F74" w:rsidRPr="00B017D6">
        <w:rPr>
          <w:rFonts w:ascii="Helvetica" w:hAnsi="Helvetica" w:cs="Helvetica"/>
          <w:color w:val="333333"/>
          <w:sz w:val="22"/>
          <w:szCs w:val="22"/>
        </w:rPr>
        <w:br/>
        <w:t>- Techniques respiratoires</w:t>
      </w:r>
      <w:r w:rsidR="00511F74" w:rsidRPr="00B017D6">
        <w:rPr>
          <w:rFonts w:ascii="Helvetica" w:hAnsi="Helvetica" w:cs="Helvetica"/>
          <w:color w:val="333333"/>
          <w:sz w:val="22"/>
          <w:szCs w:val="22"/>
        </w:rPr>
        <w:br/>
        <w:t>- Ecoute de musique (musicothérapie)</w:t>
      </w:r>
      <w:r w:rsidR="00511F74" w:rsidRPr="00B017D6">
        <w:rPr>
          <w:rFonts w:ascii="Helvetica" w:hAnsi="Helvetica" w:cs="Helvetica"/>
          <w:color w:val="333333"/>
          <w:sz w:val="22"/>
          <w:szCs w:val="22"/>
        </w:rPr>
        <w:br/>
        <w:t>- Dégustation de produits pour une pause conviviale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>Prestations individuelles</w:t>
      </w:r>
      <w:r w:rsidR="00450A3E">
        <w:rPr>
          <w:rFonts w:ascii="Helvetica" w:hAnsi="Helvetica" w:cs="Helvetica"/>
          <w:b/>
          <w:color w:val="333333"/>
          <w:sz w:val="22"/>
          <w:szCs w:val="22"/>
        </w:rPr>
        <w:t xml:space="preserve"> </w:t>
      </w:r>
      <w:r w:rsidR="00450A3E">
        <w:rPr>
          <w:rFonts w:ascii="Helvetica" w:hAnsi="Helvetica" w:cs="Helvetica"/>
          <w:b/>
          <w:color w:val="333333"/>
          <w:sz w:val="22"/>
          <w:szCs w:val="22"/>
        </w:rPr>
        <w:br/>
      </w:r>
      <w:r w:rsidRPr="00B017D6">
        <w:rPr>
          <w:rFonts w:ascii="Helvetica" w:hAnsi="Helvetica" w:cs="Helvetica"/>
          <w:color w:val="333333"/>
          <w:sz w:val="22"/>
          <w:szCs w:val="22"/>
        </w:rPr>
        <w:t>Massages, mini</w:t>
      </w:r>
      <w:r w:rsidR="004B46C4" w:rsidRPr="00B017D6">
        <w:rPr>
          <w:rFonts w:ascii="Helvetica" w:hAnsi="Helvetica" w:cs="Helvetica"/>
          <w:color w:val="333333"/>
          <w:sz w:val="22"/>
          <w:szCs w:val="22"/>
        </w:rPr>
        <w:t xml:space="preserve"> coa</w:t>
      </w:r>
      <w:r w:rsidR="00450A3E">
        <w:rPr>
          <w:rFonts w:ascii="Helvetica" w:hAnsi="Helvetica" w:cs="Helvetica"/>
          <w:color w:val="333333"/>
          <w:sz w:val="22"/>
          <w:szCs w:val="22"/>
        </w:rPr>
        <w:t>ching, naturopathie, étiopathie</w:t>
      </w:r>
    </w:p>
    <w:p w:rsidR="00B614A7" w:rsidRPr="00B017D6" w:rsidRDefault="00B614A7" w:rsidP="00A645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lastRenderedPageBreak/>
        <w:t>Réflexologie plantaire</w:t>
      </w:r>
    </w:p>
    <w:p w:rsidR="00B614A7" w:rsidRPr="00B017D6" w:rsidRDefault="00B27C58" w:rsidP="00511F7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Massages assis ou allongés: un moment de détente pour é</w:t>
      </w:r>
      <w:r w:rsidR="001F1B38" w:rsidRPr="00B017D6">
        <w:rPr>
          <w:rFonts w:ascii="Helvetica" w:hAnsi="Helvetica" w:cs="Helvetica"/>
          <w:color w:val="333333"/>
          <w:sz w:val="22"/>
          <w:szCs w:val="22"/>
        </w:rPr>
        <w:t>vacuer stress, tensions et fatig</w:t>
      </w:r>
      <w:r w:rsidRPr="00B017D6">
        <w:rPr>
          <w:rFonts w:ascii="Helvetica" w:hAnsi="Helvetica" w:cs="Helvetica"/>
          <w:color w:val="333333"/>
          <w:sz w:val="22"/>
          <w:szCs w:val="22"/>
        </w:rPr>
        <w:t>ue visuelle</w:t>
      </w:r>
    </w:p>
    <w:p w:rsidR="00B27C58" w:rsidRPr="00B017D6" w:rsidRDefault="00B27C58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Auto massage à pratiquer soi-même pour se détendre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 xml:space="preserve">Chaque thématique peut accueillir des groupes en fonction de la taille de l’entreprise. </w:t>
      </w:r>
      <w:r w:rsidRPr="00B017D6">
        <w:rPr>
          <w:rFonts w:ascii="Helvetica" w:hAnsi="Helvetica" w:cs="Helvetica"/>
          <w:color w:val="333333"/>
          <w:sz w:val="22"/>
          <w:szCs w:val="22"/>
        </w:rPr>
        <w:br/>
        <w:t>Les groupes peuvent être constitués en inter-entreprises pour les TPE, les commerçants et les artisans.</w:t>
      </w:r>
    </w:p>
    <w:p w:rsidR="00A64527" w:rsidRPr="00B017D6" w:rsidRDefault="00A64527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741259" w:rsidRPr="00B017D6" w:rsidRDefault="00511F74" w:rsidP="00B017D6">
      <w:pPr>
        <w:rPr>
          <w:rFonts w:ascii="Helvetica" w:hAnsi="Helvetica" w:cs="Helvetica"/>
          <w:b/>
          <w:color w:val="333333"/>
        </w:rPr>
      </w:pPr>
      <w:r w:rsidRPr="00B017D6">
        <w:rPr>
          <w:rFonts w:ascii="Helvetica" w:hAnsi="Helvetica" w:cs="Helvetica"/>
          <w:b/>
          <w:color w:val="333333"/>
        </w:rPr>
        <w:t>Notre structure</w:t>
      </w:r>
      <w:r w:rsidR="00B017D6">
        <w:rPr>
          <w:rFonts w:ascii="Helvetica" w:hAnsi="Helvetica" w:cs="Helvetica"/>
          <w:b/>
          <w:color w:val="333333"/>
        </w:rPr>
        <w:br/>
      </w:r>
      <w:r w:rsidR="00E87A0A" w:rsidRPr="00B017D6">
        <w:rPr>
          <w:rFonts w:ascii="Helvetica" w:hAnsi="Helvetica" w:cs="Helvetica"/>
          <w:color w:val="333333"/>
        </w:rPr>
        <w:t xml:space="preserve">L'instant break est </w:t>
      </w:r>
      <w:proofErr w:type="gramStart"/>
      <w:r w:rsidR="00741259" w:rsidRPr="00B017D6">
        <w:rPr>
          <w:rFonts w:ascii="Helvetica" w:hAnsi="Helvetica" w:cs="Helvetica"/>
          <w:color w:val="333333"/>
        </w:rPr>
        <w:t>lancé</w:t>
      </w:r>
      <w:proofErr w:type="gramEnd"/>
      <w:r w:rsidR="00741259" w:rsidRPr="00B017D6">
        <w:rPr>
          <w:rFonts w:ascii="Helvetica" w:hAnsi="Helvetica" w:cs="Helvetica"/>
          <w:color w:val="333333"/>
        </w:rPr>
        <w:t xml:space="preserve"> à l’initiative de notre partenaire Dominique Gruyer de  </w:t>
      </w:r>
      <w:r w:rsidR="000B1B29" w:rsidRPr="00B017D6">
        <w:rPr>
          <w:rFonts w:ascii="Helvetica" w:hAnsi="Helvetica" w:cs="Helvetica"/>
          <w:color w:val="333333"/>
        </w:rPr>
        <w:t xml:space="preserve">la </w:t>
      </w:r>
      <w:r w:rsidR="000B1B29" w:rsidRPr="00FE2427">
        <w:rPr>
          <w:rFonts w:ascii="Helvetica" w:hAnsi="Helvetica" w:cs="Helvetica"/>
          <w:b/>
          <w:color w:val="333333"/>
        </w:rPr>
        <w:t>S</w:t>
      </w:r>
      <w:r w:rsidR="002A1AE3" w:rsidRPr="00FE2427">
        <w:rPr>
          <w:rFonts w:ascii="Helvetica" w:hAnsi="Helvetica" w:cs="Helvetica"/>
          <w:b/>
          <w:color w:val="333333"/>
        </w:rPr>
        <w:t>COP</w:t>
      </w:r>
      <w:r w:rsidR="000B1B29" w:rsidRPr="00FE2427">
        <w:rPr>
          <w:rFonts w:ascii="Helvetica" w:hAnsi="Helvetica" w:cs="Helvetica"/>
          <w:b/>
          <w:color w:val="333333"/>
        </w:rPr>
        <w:t xml:space="preserve"> Performance QSE</w:t>
      </w:r>
      <w:r w:rsidR="000B1B29" w:rsidRPr="00B017D6">
        <w:rPr>
          <w:rFonts w:ascii="Helvetica" w:hAnsi="Helvetica" w:cs="Helvetica"/>
          <w:color w:val="333333"/>
        </w:rPr>
        <w:t xml:space="preserve">, </w:t>
      </w:r>
      <w:r w:rsidR="00E87A0A" w:rsidRPr="00B017D6">
        <w:rPr>
          <w:rFonts w:ascii="Helvetica" w:hAnsi="Helvetica" w:cs="Helvetica"/>
          <w:color w:val="333333"/>
        </w:rPr>
        <w:t>spécialisée en management et développement durable</w:t>
      </w:r>
      <w:r w:rsidR="00741259" w:rsidRPr="00B017D6">
        <w:rPr>
          <w:rFonts w:ascii="Helvetica" w:hAnsi="Helvetica" w:cs="Helvetica"/>
          <w:color w:val="333333"/>
        </w:rPr>
        <w:t xml:space="preserve">, le bien-être au travail et la prévention des risques psychosociaux. </w:t>
      </w:r>
    </w:p>
    <w:p w:rsidR="00741259" w:rsidRPr="00B017D6" w:rsidRDefault="00741259" w:rsidP="007412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En complément de nos formations organisées au sein des différentes entreprises, chaque salarié peut trouver le "break" qui lui convient le mieux.</w:t>
      </w:r>
    </w:p>
    <w:p w:rsidR="00741259" w:rsidRPr="00B017D6" w:rsidRDefault="00741259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</w:p>
    <w:p w:rsidR="00511F74" w:rsidRPr="00B017D6" w:rsidRDefault="00741259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 xml:space="preserve">L’Instant Break et </w:t>
      </w:r>
      <w:proofErr w:type="spellStart"/>
      <w:r w:rsidR="00511F74" w:rsidRPr="00B017D6">
        <w:rPr>
          <w:rFonts w:ascii="Helvetica" w:hAnsi="Helvetica" w:cs="Helvetica"/>
          <w:b/>
          <w:color w:val="333333"/>
          <w:sz w:val="22"/>
          <w:szCs w:val="22"/>
        </w:rPr>
        <w:t>SophroKhepri</w:t>
      </w:r>
      <w:proofErr w:type="spellEnd"/>
      <w:r w:rsidR="00511F74" w:rsidRPr="00B017D6">
        <w:rPr>
          <w:rFonts w:ascii="Helvetica" w:hAnsi="Helvetica" w:cs="Helvetica"/>
          <w:b/>
          <w:color w:val="333333"/>
          <w:sz w:val="22"/>
          <w:szCs w:val="22"/>
        </w:rPr>
        <w:t xml:space="preserve"> </w:t>
      </w:r>
      <w:r w:rsidRPr="00B017D6">
        <w:rPr>
          <w:rFonts w:ascii="Helvetica" w:hAnsi="Helvetica" w:cs="Helvetica"/>
          <w:color w:val="333333"/>
          <w:sz w:val="22"/>
          <w:szCs w:val="22"/>
        </w:rPr>
        <w:t>sont partenaire</w:t>
      </w:r>
      <w:r w:rsidR="00450A3E">
        <w:rPr>
          <w:rFonts w:ascii="Helvetica" w:hAnsi="Helvetica" w:cs="Helvetica"/>
          <w:color w:val="333333"/>
          <w:sz w:val="22"/>
          <w:szCs w:val="22"/>
        </w:rPr>
        <w:t>s</w:t>
      </w:r>
      <w:r w:rsidR="00511F74" w:rsidRPr="00B017D6">
        <w:rPr>
          <w:rFonts w:ascii="Helvetica" w:hAnsi="Helvetica" w:cs="Helvetica"/>
          <w:color w:val="333333"/>
          <w:sz w:val="22"/>
          <w:szCs w:val="22"/>
        </w:rPr>
        <w:t xml:space="preserve"> pour favoriser la préve</w:t>
      </w:r>
      <w:r w:rsidR="00E87A0A" w:rsidRPr="00B017D6">
        <w:rPr>
          <w:rFonts w:ascii="Helvetica" w:hAnsi="Helvetica" w:cs="Helvetica"/>
          <w:color w:val="333333"/>
          <w:sz w:val="22"/>
          <w:szCs w:val="22"/>
        </w:rPr>
        <w:t xml:space="preserve">ntion des risques psychosociaux, et proposer toutes les solutions </w:t>
      </w:r>
      <w:r w:rsidRPr="00B017D6">
        <w:rPr>
          <w:rFonts w:ascii="Helvetica" w:hAnsi="Helvetica" w:cs="Helvetica"/>
          <w:color w:val="333333"/>
          <w:sz w:val="22"/>
          <w:szCs w:val="22"/>
        </w:rPr>
        <w:t xml:space="preserve">liées à </w:t>
      </w:r>
      <w:r w:rsidR="000B1B29" w:rsidRPr="00B017D6">
        <w:rPr>
          <w:rFonts w:ascii="Helvetica" w:hAnsi="Helvetica" w:cs="Helvetica"/>
          <w:color w:val="333333"/>
          <w:sz w:val="22"/>
          <w:szCs w:val="22"/>
        </w:rPr>
        <w:t xml:space="preserve">la </w:t>
      </w:r>
      <w:r w:rsidRPr="00B017D6">
        <w:rPr>
          <w:rFonts w:ascii="Helvetica" w:hAnsi="Helvetica" w:cs="Helvetica"/>
          <w:color w:val="333333"/>
          <w:sz w:val="22"/>
          <w:szCs w:val="22"/>
        </w:rPr>
        <w:t>SQVT (Santé et Qualité de Vie au Travail).</w:t>
      </w:r>
    </w:p>
    <w:p w:rsidR="00E87A0A" w:rsidRPr="00B017D6" w:rsidRDefault="00E87A0A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E87A0A" w:rsidRPr="00B017D6" w:rsidRDefault="00E87A0A" w:rsidP="00E87A0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 xml:space="preserve">C’est dans le cadre de la réalisation des Documents Uniques de la prévention des risques psychosociaux et du bien-être au travail, que </w:t>
      </w:r>
      <w:proofErr w:type="spellStart"/>
      <w:r w:rsidRPr="00FE2427">
        <w:rPr>
          <w:rFonts w:ascii="Helvetica" w:hAnsi="Helvetica" w:cs="Helvetica"/>
          <w:b/>
          <w:color w:val="333333"/>
          <w:sz w:val="22"/>
          <w:szCs w:val="22"/>
        </w:rPr>
        <w:t>SophroKhepri</w:t>
      </w:r>
      <w:proofErr w:type="spellEnd"/>
      <w:r w:rsidRPr="00B017D6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FE2427">
        <w:rPr>
          <w:rFonts w:ascii="Helvetica" w:hAnsi="Helvetica" w:cs="Helvetica"/>
          <w:color w:val="333333"/>
          <w:sz w:val="22"/>
          <w:szCs w:val="22"/>
        </w:rPr>
        <w:t xml:space="preserve">et ses </w:t>
      </w:r>
      <w:bookmarkStart w:id="0" w:name="_GoBack"/>
      <w:bookmarkEnd w:id="0"/>
      <w:r w:rsidR="00FE2427">
        <w:rPr>
          <w:rFonts w:ascii="Helvetica" w:hAnsi="Helvetica" w:cs="Helvetica"/>
          <w:color w:val="333333"/>
          <w:sz w:val="22"/>
          <w:szCs w:val="22"/>
        </w:rPr>
        <w:t xml:space="preserve">intervenants </w:t>
      </w:r>
      <w:r w:rsidRPr="00B017D6">
        <w:rPr>
          <w:rFonts w:ascii="Helvetica" w:hAnsi="Helvetica" w:cs="Helvetica"/>
          <w:color w:val="333333"/>
          <w:sz w:val="22"/>
          <w:szCs w:val="22"/>
        </w:rPr>
        <w:t xml:space="preserve">proposent : </w:t>
      </w:r>
      <w:r w:rsidRPr="00B017D6">
        <w:rPr>
          <w:rFonts w:ascii="Helvetica" w:hAnsi="Helvetica" w:cs="Helvetica"/>
          <w:b/>
          <w:color w:val="333333"/>
          <w:sz w:val="22"/>
          <w:szCs w:val="22"/>
        </w:rPr>
        <w:t>L’Instant Break.</w:t>
      </w:r>
    </w:p>
    <w:p w:rsidR="00E87A0A" w:rsidRPr="00B017D6" w:rsidRDefault="00E87A0A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511F74" w:rsidRPr="00B017D6" w:rsidRDefault="00E87A0A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B017D6">
        <w:rPr>
          <w:rFonts w:ascii="Helvetica" w:hAnsi="Helvetica" w:cs="Helvetica"/>
          <w:b/>
          <w:color w:val="333333"/>
          <w:sz w:val="22"/>
          <w:szCs w:val="22"/>
        </w:rPr>
        <w:t>Nos résultats</w:t>
      </w:r>
    </w:p>
    <w:p w:rsidR="00511F74" w:rsidRPr="00B017D6" w:rsidRDefault="00741259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Des salariés plus engagés et épanouis</w:t>
      </w:r>
    </w:p>
    <w:p w:rsidR="00741259" w:rsidRPr="00B017D6" w:rsidRDefault="00741259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017D6">
        <w:rPr>
          <w:rFonts w:ascii="Helvetica" w:hAnsi="Helvetica" w:cs="Helvetica"/>
          <w:color w:val="333333"/>
          <w:sz w:val="22"/>
          <w:szCs w:val="22"/>
        </w:rPr>
        <w:t>Le nombre des arrêts « petites maladies » et des accidents de travail diminué de manière significative.</w:t>
      </w:r>
    </w:p>
    <w:p w:rsidR="00511F74" w:rsidRDefault="00511F74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B522EC" w:rsidRPr="00B522EC" w:rsidRDefault="00B017D6" w:rsidP="00A64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i/>
          <w:color w:val="333333"/>
          <w:sz w:val="22"/>
          <w:szCs w:val="22"/>
          <w:u w:val="single"/>
        </w:rPr>
        <w:sectPr w:rsidR="00B522EC" w:rsidRPr="00B522EC" w:rsidSect="00B017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Helvetica" w:hAnsi="Helvetica" w:cs="Helvetica"/>
          <w:color w:val="333333"/>
          <w:sz w:val="22"/>
          <w:szCs w:val="22"/>
        </w:rPr>
        <w:t xml:space="preserve">Soutenue par la </w:t>
      </w:r>
      <w:r w:rsidRPr="00B017D6">
        <w:rPr>
          <w:rFonts w:ascii="Helvetica" w:hAnsi="Helvetica" w:cs="Helvetica"/>
          <w:i/>
          <w:color w:val="333333"/>
          <w:sz w:val="22"/>
          <w:szCs w:val="22"/>
          <w:u w:val="single"/>
        </w:rPr>
        <w:t>Chambre de Commerce et d</w:t>
      </w:r>
      <w:r w:rsidR="00B522EC">
        <w:rPr>
          <w:rFonts w:ascii="Helvetica" w:hAnsi="Helvetica" w:cs="Helvetica"/>
          <w:i/>
          <w:color w:val="333333"/>
          <w:sz w:val="22"/>
          <w:szCs w:val="22"/>
          <w:u w:val="single"/>
        </w:rPr>
        <w:t>e l'Industrie des Hauts de Seine.</w:t>
      </w:r>
    </w:p>
    <w:p w:rsidR="002A1AE3" w:rsidRPr="00B017D6" w:rsidRDefault="002A1AE3" w:rsidP="00B522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i/>
          <w:color w:val="4F81BD" w:themeColor="accent1"/>
          <w:sz w:val="22"/>
          <w:szCs w:val="22"/>
        </w:rPr>
      </w:pPr>
    </w:p>
    <w:sectPr w:rsidR="002A1AE3" w:rsidRPr="00B017D6" w:rsidSect="00B017D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C8" w:rsidRDefault="00E061C8" w:rsidP="00AF23E0">
      <w:pPr>
        <w:spacing w:after="0" w:line="240" w:lineRule="auto"/>
      </w:pPr>
      <w:r>
        <w:separator/>
      </w:r>
    </w:p>
  </w:endnote>
  <w:endnote w:type="continuationSeparator" w:id="0">
    <w:p w:rsidR="00E061C8" w:rsidRDefault="00E061C8" w:rsidP="00AF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7E" w:rsidRPr="00B017D6" w:rsidRDefault="00992C7E" w:rsidP="00B017D6">
    <w:pPr>
      <w:pStyle w:val="NormalWeb"/>
      <w:shd w:val="clear" w:color="auto" w:fill="FFFFFF"/>
      <w:spacing w:before="0" w:beforeAutospacing="0" w:after="0" w:afterAutospacing="0"/>
      <w:jc w:val="center"/>
      <w:rPr>
        <w:rFonts w:ascii="Helvetica" w:hAnsi="Helvetica" w:cs="Helvetica"/>
        <w:b/>
        <w:color w:val="4F81BD" w:themeColor="accent1"/>
        <w:sz w:val="22"/>
        <w:szCs w:val="22"/>
        <w:u w:val="single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hyperlink r:id="rId1" w:history="1">
      <w:r w:rsidR="00B017D6" w:rsidRPr="00B017D6">
        <w:rPr>
          <w:rStyle w:val="Lienhypertexte"/>
          <w:rFonts w:ascii="Helvetica" w:hAnsi="Helvetica" w:cs="Helvetica"/>
          <w:b/>
          <w:sz w:val="20"/>
          <w:szCs w:val="20"/>
        </w:rPr>
        <w:t>www.sophrokhepri.fr</w:t>
      </w:r>
    </w:hyperlink>
    <w:r w:rsidR="00B017D6" w:rsidRPr="00B017D6">
      <w:rPr>
        <w:rStyle w:val="Lienhypertexte"/>
        <w:rFonts w:ascii="Helvetica" w:hAnsi="Helvetica" w:cs="Helvetica"/>
        <w:b/>
        <w:sz w:val="20"/>
        <w:szCs w:val="20"/>
      </w:rPr>
      <w:t xml:space="preserve">  </w:t>
    </w:r>
    <w:hyperlink r:id="rId2" w:history="1">
      <w:r w:rsidR="00B017D6" w:rsidRPr="00B017D6">
        <w:rPr>
          <w:rStyle w:val="Lienhypertexte"/>
          <w:rFonts w:ascii="Helvetica" w:hAnsi="Helvetica" w:cs="Helvetica"/>
          <w:b/>
          <w:sz w:val="20"/>
          <w:szCs w:val="20"/>
        </w:rPr>
        <w:t>www.performanceqse.com</w:t>
      </w:r>
    </w:hyperlink>
  </w:p>
  <w:p w:rsidR="00992C7E" w:rsidRPr="002A414E" w:rsidRDefault="00992C7E" w:rsidP="002A414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</w:t>
    </w:r>
    <w:r w:rsidR="00B017D6">
      <w:rPr>
        <w:rFonts w:ascii="HelveticaNeue-Roman" w:hAnsi="HelveticaNeue-Roman" w:cs="HelveticaNeue-Roman"/>
        <w:color w:val="808080"/>
        <w:sz w:val="16"/>
        <w:szCs w:val="16"/>
      </w:rPr>
      <w:t>OGENT SUR MARNE - Tél. :+33 (0)</w:t>
    </w:r>
    <w:r>
      <w:rPr>
        <w:rFonts w:ascii="HelveticaNeue-Roman" w:hAnsi="HelveticaNeue-Roman" w:cs="HelveticaNeue-Roman"/>
        <w:color w:val="808080"/>
        <w:sz w:val="16"/>
        <w:szCs w:val="16"/>
      </w:rPr>
      <w:t>9 73 67 35 45</w:t>
    </w:r>
    <w:r w:rsidR="002A414E"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C8" w:rsidRDefault="00E061C8" w:rsidP="00AF23E0">
      <w:pPr>
        <w:spacing w:after="0" w:line="240" w:lineRule="auto"/>
      </w:pPr>
      <w:r>
        <w:separator/>
      </w:r>
    </w:p>
  </w:footnote>
  <w:footnote w:type="continuationSeparator" w:id="0">
    <w:p w:rsidR="00E061C8" w:rsidRDefault="00E061C8" w:rsidP="00AF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E0" w:rsidRDefault="00B017D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E834592" wp14:editId="6D10E799">
          <wp:simplePos x="0" y="0"/>
          <wp:positionH relativeFrom="column">
            <wp:posOffset>5015230</wp:posOffset>
          </wp:positionH>
          <wp:positionV relativeFrom="paragraph">
            <wp:posOffset>-316230</wp:posOffset>
          </wp:positionV>
          <wp:extent cx="923925" cy="923925"/>
          <wp:effectExtent l="0" t="0" r="0" b="0"/>
          <wp:wrapSquare wrapText="bothSides"/>
          <wp:docPr id="8" name="Image 8" descr="C:\Users\Dell\Dropbox\Sophrokhépri\Marketing et Communication\Entreprises\Instant Break\Logo Instant Bre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ropbox\Sophrokhépri\Marketing et Communication\Entreprises\Instant Break\Logo Instant Brea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088CD46" wp14:editId="6B37A735">
          <wp:simplePos x="0" y="0"/>
          <wp:positionH relativeFrom="column">
            <wp:posOffset>-394970</wp:posOffset>
          </wp:positionH>
          <wp:positionV relativeFrom="paragraph">
            <wp:posOffset>-268605</wp:posOffset>
          </wp:positionV>
          <wp:extent cx="2095500" cy="720725"/>
          <wp:effectExtent l="0" t="0" r="0" b="3175"/>
          <wp:wrapSquare wrapText="bothSides"/>
          <wp:docPr id="7" name="Image 7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7D6">
      <w:rPr>
        <w:rFonts w:ascii="Helvetica" w:hAnsi="Helvetica" w:cs="Helvetica"/>
        <w:noProof/>
        <w:color w:val="333333"/>
      </w:rPr>
      <w:drawing>
        <wp:anchor distT="0" distB="0" distL="114300" distR="114300" simplePos="0" relativeHeight="251660288" behindDoc="0" locked="0" layoutInCell="1" allowOverlap="1" wp14:anchorId="51167F9C" wp14:editId="672A581D">
          <wp:simplePos x="0" y="0"/>
          <wp:positionH relativeFrom="column">
            <wp:posOffset>3205480</wp:posOffset>
          </wp:positionH>
          <wp:positionV relativeFrom="paragraph">
            <wp:posOffset>121920</wp:posOffset>
          </wp:positionV>
          <wp:extent cx="1590675" cy="219075"/>
          <wp:effectExtent l="0" t="0" r="9525" b="9525"/>
          <wp:wrapSquare wrapText="bothSides"/>
          <wp:docPr id="1" name="Image 1" descr="logo Performance Q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Performance Q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3CB"/>
    <w:multiLevelType w:val="hybridMultilevel"/>
    <w:tmpl w:val="50789DBA"/>
    <w:lvl w:ilvl="0" w:tplc="76FE504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85C4D"/>
    <w:multiLevelType w:val="hybridMultilevel"/>
    <w:tmpl w:val="67E2E45E"/>
    <w:lvl w:ilvl="0" w:tplc="9BB852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D2B82"/>
    <w:multiLevelType w:val="hybridMultilevel"/>
    <w:tmpl w:val="399A5038"/>
    <w:lvl w:ilvl="0" w:tplc="89B8F91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436BE"/>
    <w:multiLevelType w:val="hybridMultilevel"/>
    <w:tmpl w:val="C4B871D6"/>
    <w:lvl w:ilvl="0" w:tplc="3C8294F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58"/>
    <w:rsid w:val="0005373A"/>
    <w:rsid w:val="000975EE"/>
    <w:rsid w:val="000B1B29"/>
    <w:rsid w:val="00114BD7"/>
    <w:rsid w:val="001F1B38"/>
    <w:rsid w:val="002A1AE3"/>
    <w:rsid w:val="002A414E"/>
    <w:rsid w:val="00335EA6"/>
    <w:rsid w:val="00450A3E"/>
    <w:rsid w:val="004B46C4"/>
    <w:rsid w:val="00511F74"/>
    <w:rsid w:val="00741259"/>
    <w:rsid w:val="008B79F1"/>
    <w:rsid w:val="0090424B"/>
    <w:rsid w:val="00992C7E"/>
    <w:rsid w:val="00A64527"/>
    <w:rsid w:val="00AF23E0"/>
    <w:rsid w:val="00B017D6"/>
    <w:rsid w:val="00B27C58"/>
    <w:rsid w:val="00B522EC"/>
    <w:rsid w:val="00B614A7"/>
    <w:rsid w:val="00BC59F4"/>
    <w:rsid w:val="00D91D8C"/>
    <w:rsid w:val="00E061C8"/>
    <w:rsid w:val="00E53CD2"/>
    <w:rsid w:val="00E87A0A"/>
    <w:rsid w:val="00EF37C9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7C5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C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0424B"/>
  </w:style>
  <w:style w:type="character" w:styleId="Lienhypertexte">
    <w:name w:val="Hyperlink"/>
    <w:basedOn w:val="Policepardfaut"/>
    <w:uiPriority w:val="99"/>
    <w:unhideWhenUsed/>
    <w:rsid w:val="009042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F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3E0"/>
  </w:style>
  <w:style w:type="paragraph" w:styleId="Pieddepage">
    <w:name w:val="footer"/>
    <w:basedOn w:val="Normal"/>
    <w:link w:val="PieddepageCar"/>
    <w:unhideWhenUsed/>
    <w:rsid w:val="00AF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7C5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C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0424B"/>
  </w:style>
  <w:style w:type="character" w:styleId="Lienhypertexte">
    <w:name w:val="Hyperlink"/>
    <w:basedOn w:val="Policepardfaut"/>
    <w:uiPriority w:val="99"/>
    <w:unhideWhenUsed/>
    <w:rsid w:val="009042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F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3E0"/>
  </w:style>
  <w:style w:type="paragraph" w:styleId="Pieddepage">
    <w:name w:val="footer"/>
    <w:basedOn w:val="Normal"/>
    <w:link w:val="PieddepageCar"/>
    <w:unhideWhenUsed/>
    <w:rsid w:val="00AF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formanceqse.com" TargetMode="External"/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2016-01-11T11:37:00Z</cp:lastPrinted>
  <dcterms:created xsi:type="dcterms:W3CDTF">2016-01-10T20:00:00Z</dcterms:created>
  <dcterms:modified xsi:type="dcterms:W3CDTF">2016-01-11T11:37:00Z</dcterms:modified>
</cp:coreProperties>
</file>