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AC" w:rsidRPr="00E91655" w:rsidRDefault="005A30FF" w:rsidP="00F42105">
      <w:pPr>
        <w:autoSpaceDE w:val="0"/>
        <w:autoSpaceDN w:val="0"/>
        <w:adjustRightInd w:val="0"/>
        <w:jc w:val="both"/>
        <w:rPr>
          <w:rFonts w:asciiTheme="minorHAnsi" w:hAnsiTheme="minorHAnsi" w:cs="OfficinaSerITC-Book"/>
          <w:sz w:val="22"/>
          <w:szCs w:val="22"/>
          <w:lang w:eastAsia="en-US"/>
        </w:rPr>
      </w:pPr>
      <w:proofErr w:type="spellStart"/>
      <w:r w:rsidRPr="00E91655">
        <w:rPr>
          <w:rFonts w:asciiTheme="minorHAnsi" w:hAnsiTheme="minorHAnsi" w:cs="OfficinaSerITC-Book"/>
          <w:sz w:val="22"/>
          <w:szCs w:val="22"/>
          <w:lang w:eastAsia="en-US"/>
        </w:rPr>
        <w:t>SophroKhepri</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 xml:space="preserve">s’appuie sur une équipe de thérapeutes, </w:t>
      </w:r>
      <w:proofErr w:type="spellStart"/>
      <w:r w:rsidRPr="00D866A9">
        <w:rPr>
          <w:rFonts w:asciiTheme="minorHAnsi" w:hAnsiTheme="minorHAnsi" w:cs="OfficinaSerITC-Book"/>
          <w:b/>
          <w:sz w:val="22"/>
          <w:szCs w:val="22"/>
          <w:lang w:eastAsia="en-US"/>
        </w:rPr>
        <w:t>coachs</w:t>
      </w:r>
      <w:proofErr w:type="spellEnd"/>
      <w:r w:rsidRPr="00D866A9">
        <w:rPr>
          <w:rFonts w:asciiTheme="minorHAnsi" w:hAnsiTheme="minorHAnsi" w:cs="OfficinaSerITC-Book"/>
          <w:b/>
          <w:sz w:val="22"/>
          <w:szCs w:val="22"/>
          <w:lang w:eastAsia="en-US"/>
        </w:rPr>
        <w:t xml:space="preserve"> et formateurs certifiés et expérimentés en QVT avec une expérience significative de l’entreprise. </w:t>
      </w:r>
    </w:p>
    <w:p w:rsidR="005A30FF" w:rsidRPr="00E91655" w:rsidRDefault="005A30FF"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Notre Centre est </w:t>
      </w:r>
      <w:r w:rsidRPr="00D866A9">
        <w:rPr>
          <w:rFonts w:asciiTheme="minorHAnsi" w:hAnsiTheme="minorHAnsi" w:cs="OfficinaSerITC-Book"/>
          <w:b/>
          <w:sz w:val="22"/>
          <w:szCs w:val="22"/>
          <w:lang w:eastAsia="en-US"/>
        </w:rPr>
        <w:t>un lieu d’écoute</w:t>
      </w:r>
      <w:r w:rsidRPr="00E91655">
        <w:rPr>
          <w:rFonts w:asciiTheme="minorHAnsi" w:hAnsiTheme="minorHAnsi" w:cs="OfficinaSerITC-Book"/>
          <w:sz w:val="22"/>
          <w:szCs w:val="22"/>
          <w:lang w:eastAsia="en-US"/>
        </w:rPr>
        <w:t xml:space="preserve"> dédié aux salariés où chacun peut se faire accompagner en toute confidentialité hors du champ professionnel en cas de souffrance psychique, de stress ou de troubles anxieux, fatigue chronique à travers des disciplines permettant de retrouver un équilibre entre vie personnelle et professionnelle.</w:t>
      </w:r>
    </w:p>
    <w:p w:rsidR="005A30FF" w:rsidRPr="00E91655" w:rsidRDefault="005A30FF" w:rsidP="00F42105">
      <w:pPr>
        <w:autoSpaceDE w:val="0"/>
        <w:autoSpaceDN w:val="0"/>
        <w:adjustRightInd w:val="0"/>
        <w:jc w:val="both"/>
        <w:rPr>
          <w:rFonts w:asciiTheme="minorHAnsi" w:hAnsiTheme="minorHAnsi" w:cs="OfficinaSerITC-Book"/>
          <w:sz w:val="22"/>
          <w:szCs w:val="22"/>
          <w:lang w:eastAsia="en-US"/>
        </w:rPr>
      </w:pPr>
    </w:p>
    <w:p w:rsidR="005A30FF" w:rsidRPr="00E91655" w:rsidRDefault="00E60C70"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Le concept de </w:t>
      </w:r>
      <w:proofErr w:type="spellStart"/>
      <w:r w:rsidRPr="00E91655">
        <w:rPr>
          <w:rFonts w:asciiTheme="minorHAnsi" w:hAnsiTheme="minorHAnsi" w:cs="OfficinaSerITC-Book"/>
          <w:sz w:val="22"/>
          <w:szCs w:val="22"/>
          <w:lang w:eastAsia="en-US"/>
        </w:rPr>
        <w:t>SophroKhepri</w:t>
      </w:r>
      <w:proofErr w:type="spellEnd"/>
      <w:r w:rsidRPr="00E91655">
        <w:rPr>
          <w:rFonts w:asciiTheme="minorHAnsi" w:hAnsiTheme="minorHAnsi" w:cs="OfficinaSerITC-Book"/>
          <w:sz w:val="22"/>
          <w:szCs w:val="22"/>
          <w:lang w:eastAsia="en-US"/>
        </w:rPr>
        <w:t xml:space="preserve"> </w:t>
      </w:r>
      <w:r w:rsidR="00A11F1C" w:rsidRPr="00E91655">
        <w:rPr>
          <w:rFonts w:asciiTheme="minorHAnsi" w:hAnsiTheme="minorHAnsi" w:cs="OfficinaSerITC-Book"/>
          <w:sz w:val="22"/>
          <w:szCs w:val="22"/>
          <w:lang w:eastAsia="en-US"/>
        </w:rPr>
        <w:t>comporte</w:t>
      </w:r>
      <w:r w:rsidRPr="00E91655">
        <w:rPr>
          <w:rFonts w:asciiTheme="minorHAnsi" w:hAnsiTheme="minorHAnsi" w:cs="OfficinaSerITC-Book"/>
          <w:sz w:val="22"/>
          <w:szCs w:val="22"/>
          <w:lang w:eastAsia="en-US"/>
        </w:rPr>
        <w:t xml:space="preserve"> des techniques de communication collaboratives et créatives, ainsi que des pratiques thérapeutiques liant le corps, les émotions, les flux énergétiques et le mental. </w:t>
      </w:r>
    </w:p>
    <w:p w:rsidR="002C7EAC" w:rsidRPr="00E91655" w:rsidRDefault="00E60C70"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La grande </w:t>
      </w:r>
      <w:r w:rsidRPr="00D866A9">
        <w:rPr>
          <w:rFonts w:asciiTheme="minorHAnsi" w:hAnsiTheme="minorHAnsi" w:cs="OfficinaSerITC-Book"/>
          <w:b/>
          <w:sz w:val="22"/>
          <w:szCs w:val="22"/>
          <w:lang w:eastAsia="en-US"/>
        </w:rPr>
        <w:t xml:space="preserve">particularité de </w:t>
      </w:r>
      <w:proofErr w:type="spellStart"/>
      <w:r w:rsidRPr="00D866A9">
        <w:rPr>
          <w:rFonts w:asciiTheme="minorHAnsi" w:hAnsiTheme="minorHAnsi" w:cs="OfficinaSerITC-Book"/>
          <w:b/>
          <w:sz w:val="22"/>
          <w:szCs w:val="22"/>
          <w:lang w:eastAsia="en-US"/>
        </w:rPr>
        <w:t>SophroKhepri</w:t>
      </w:r>
      <w:proofErr w:type="spellEnd"/>
      <w:r w:rsidRPr="00D866A9">
        <w:rPr>
          <w:rFonts w:asciiTheme="minorHAnsi" w:hAnsiTheme="minorHAnsi" w:cs="OfficinaSerITC-Book"/>
          <w:b/>
          <w:sz w:val="22"/>
          <w:szCs w:val="22"/>
          <w:lang w:eastAsia="en-US"/>
        </w:rPr>
        <w:t xml:space="preserve"> est sans doute sa capacité à garantir du sur-mesure</w:t>
      </w:r>
      <w:r w:rsidRPr="00E91655">
        <w:rPr>
          <w:rFonts w:asciiTheme="minorHAnsi" w:hAnsiTheme="minorHAnsi" w:cs="OfficinaSerITC-Book"/>
          <w:sz w:val="22"/>
          <w:szCs w:val="22"/>
          <w:lang w:eastAsia="en-US"/>
        </w:rPr>
        <w:t xml:space="preserve">. Nous ne disposons pas de solutions prêtes à l’emploi. Nous </w:t>
      </w:r>
      <w:r w:rsidRPr="00D866A9">
        <w:rPr>
          <w:rFonts w:asciiTheme="minorHAnsi" w:hAnsiTheme="minorHAnsi" w:cs="OfficinaSerITC-Book"/>
          <w:b/>
          <w:sz w:val="22"/>
          <w:szCs w:val="22"/>
          <w:lang w:eastAsia="en-US"/>
        </w:rPr>
        <w:t xml:space="preserve">élaborons nos programmes en </w:t>
      </w:r>
      <w:proofErr w:type="spellStart"/>
      <w:r w:rsidRPr="00D866A9">
        <w:rPr>
          <w:rFonts w:asciiTheme="minorHAnsi" w:hAnsiTheme="minorHAnsi" w:cs="OfficinaSerITC-Book"/>
          <w:b/>
          <w:sz w:val="22"/>
          <w:szCs w:val="22"/>
          <w:lang w:eastAsia="en-US"/>
        </w:rPr>
        <w:t>co</w:t>
      </w:r>
      <w:proofErr w:type="spellEnd"/>
      <w:r w:rsidRPr="00D866A9">
        <w:rPr>
          <w:rFonts w:asciiTheme="minorHAnsi" w:hAnsiTheme="minorHAnsi" w:cs="OfficinaSerITC-Book"/>
          <w:b/>
          <w:sz w:val="22"/>
          <w:szCs w:val="22"/>
          <w:lang w:eastAsia="en-US"/>
        </w:rPr>
        <w:t xml:space="preserve">-construction </w:t>
      </w:r>
      <w:r w:rsidR="00A11F1C" w:rsidRPr="00D866A9">
        <w:rPr>
          <w:rFonts w:asciiTheme="minorHAnsi" w:hAnsiTheme="minorHAnsi" w:cs="OfficinaSerITC-Book"/>
          <w:b/>
          <w:sz w:val="22"/>
          <w:szCs w:val="22"/>
          <w:lang w:eastAsia="en-US"/>
        </w:rPr>
        <w:t>avec nos clients</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Les outils de communication que nous transmettons aux groupes collaboratifs permettent de dialoguer et de travailler ensemble en améliorant le climat social. </w:t>
      </w:r>
      <w:r w:rsidR="00A11F1C" w:rsidRPr="00E91655">
        <w:rPr>
          <w:rFonts w:asciiTheme="minorHAnsi" w:hAnsiTheme="minorHAnsi" w:cs="OfficinaSerITC-Book"/>
          <w:sz w:val="22"/>
          <w:szCs w:val="22"/>
          <w:lang w:eastAsia="en-US"/>
        </w:rPr>
        <w:t xml:space="preserve">Nous </w:t>
      </w:r>
      <w:r w:rsidR="00A11F1C" w:rsidRPr="00D866A9">
        <w:rPr>
          <w:rFonts w:asciiTheme="minorHAnsi" w:hAnsiTheme="minorHAnsi" w:cs="OfficinaSerITC-Book"/>
          <w:b/>
          <w:sz w:val="22"/>
          <w:szCs w:val="22"/>
          <w:lang w:eastAsia="en-US"/>
        </w:rPr>
        <w:t>créons du</w:t>
      </w:r>
      <w:r w:rsidRPr="00D866A9">
        <w:rPr>
          <w:rFonts w:asciiTheme="minorHAnsi" w:hAnsiTheme="minorHAnsi" w:cs="OfficinaSerITC-Book"/>
          <w:b/>
          <w:sz w:val="22"/>
          <w:szCs w:val="22"/>
          <w:lang w:eastAsia="en-US"/>
        </w:rPr>
        <w:t xml:space="preserve"> lien entre </w:t>
      </w:r>
      <w:r w:rsidR="002C7EAC" w:rsidRPr="00D866A9">
        <w:rPr>
          <w:rFonts w:asciiTheme="minorHAnsi" w:hAnsiTheme="minorHAnsi" w:cs="OfficinaSerITC-Book"/>
          <w:b/>
          <w:sz w:val="22"/>
          <w:szCs w:val="22"/>
          <w:lang w:eastAsia="en-US"/>
        </w:rPr>
        <w:t xml:space="preserve">les personnes au sein même des </w:t>
      </w:r>
      <w:r w:rsidRPr="00D866A9">
        <w:rPr>
          <w:rFonts w:asciiTheme="minorHAnsi" w:hAnsiTheme="minorHAnsi" w:cs="OfficinaSerITC-Book"/>
          <w:b/>
          <w:sz w:val="22"/>
          <w:szCs w:val="22"/>
          <w:lang w:eastAsia="en-US"/>
        </w:rPr>
        <w:t>entreprise</w:t>
      </w:r>
      <w:r w:rsidR="002C7EAC" w:rsidRPr="00D866A9">
        <w:rPr>
          <w:rFonts w:asciiTheme="minorHAnsi" w:hAnsiTheme="minorHAnsi" w:cs="OfficinaSerITC-Book"/>
          <w:b/>
          <w:sz w:val="22"/>
          <w:szCs w:val="22"/>
          <w:lang w:eastAsia="en-US"/>
        </w:rPr>
        <w:t>s</w:t>
      </w:r>
      <w:r w:rsidR="005A30FF" w:rsidRPr="00D866A9">
        <w:rPr>
          <w:rFonts w:asciiTheme="minorHAnsi" w:hAnsiTheme="minorHAnsi" w:cs="OfficinaSerITC-Book"/>
          <w:b/>
          <w:sz w:val="22"/>
          <w:szCs w:val="22"/>
          <w:lang w:eastAsia="en-US"/>
        </w:rPr>
        <w:t xml:space="preserve"> </w:t>
      </w:r>
      <w:r w:rsidR="002C7EAC" w:rsidRPr="00D866A9">
        <w:rPr>
          <w:rFonts w:asciiTheme="minorHAnsi" w:hAnsiTheme="minorHAnsi" w:cs="OfficinaSerITC-Book"/>
          <w:b/>
          <w:sz w:val="22"/>
          <w:szCs w:val="22"/>
          <w:lang w:eastAsia="en-US"/>
        </w:rPr>
        <w:t>où nous intervenons</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w:t>
      </w:r>
    </w:p>
    <w:p w:rsidR="00E91655" w:rsidRDefault="00E91655" w:rsidP="00F42105">
      <w:pPr>
        <w:autoSpaceDE w:val="0"/>
        <w:autoSpaceDN w:val="0"/>
        <w:adjustRightInd w:val="0"/>
        <w:jc w:val="both"/>
        <w:rPr>
          <w:rFonts w:asciiTheme="minorHAnsi" w:hAnsiTheme="minorHAnsi" w:cs="OfficinaSerITC-Book"/>
          <w:b/>
          <w:sz w:val="22"/>
          <w:szCs w:val="22"/>
          <w:u w:val="single"/>
          <w:lang w:eastAsia="en-US"/>
        </w:rPr>
      </w:pPr>
    </w:p>
    <w:p w:rsidR="005A30FF" w:rsidRPr="00D866A9" w:rsidRDefault="00E60C70" w:rsidP="00F42105">
      <w:pPr>
        <w:autoSpaceDE w:val="0"/>
        <w:autoSpaceDN w:val="0"/>
        <w:adjustRightInd w:val="0"/>
        <w:jc w:val="both"/>
        <w:rPr>
          <w:rFonts w:asciiTheme="minorHAnsi" w:hAnsiTheme="minorHAnsi" w:cs="OfficinaSerITC-Book"/>
          <w:b/>
          <w:sz w:val="22"/>
          <w:szCs w:val="22"/>
          <w:lang w:eastAsia="en-US"/>
        </w:rPr>
      </w:pPr>
      <w:r w:rsidRPr="00E91655">
        <w:rPr>
          <w:rFonts w:asciiTheme="minorHAnsi" w:hAnsiTheme="minorHAnsi" w:cs="OfficinaSerITC-Book"/>
          <w:b/>
          <w:sz w:val="22"/>
          <w:szCs w:val="22"/>
          <w:u w:val="single"/>
          <w:lang w:eastAsia="en-US"/>
        </w:rPr>
        <w:t xml:space="preserve">Prévenir, c’est </w:t>
      </w:r>
      <w:r w:rsidR="006F7429" w:rsidRPr="00E91655">
        <w:rPr>
          <w:rFonts w:asciiTheme="minorHAnsi" w:hAnsiTheme="minorHAnsi" w:cs="OfficinaSerITC-Book"/>
          <w:b/>
          <w:sz w:val="22"/>
          <w:szCs w:val="22"/>
          <w:u w:val="single"/>
          <w:lang w:eastAsia="en-US"/>
        </w:rPr>
        <w:t>ap</w:t>
      </w:r>
      <w:r w:rsidRPr="00E91655">
        <w:rPr>
          <w:rFonts w:asciiTheme="minorHAnsi" w:hAnsiTheme="minorHAnsi" w:cs="OfficinaSerITC-Book"/>
          <w:b/>
          <w:sz w:val="22"/>
          <w:szCs w:val="22"/>
          <w:u w:val="single"/>
          <w:lang w:eastAsia="en-US"/>
        </w:rPr>
        <w:t xml:space="preserve">prendre </w:t>
      </w:r>
      <w:r w:rsidR="006F7429" w:rsidRPr="00E91655">
        <w:rPr>
          <w:rFonts w:asciiTheme="minorHAnsi" w:hAnsiTheme="minorHAnsi" w:cs="OfficinaSerITC-Book"/>
          <w:b/>
          <w:sz w:val="22"/>
          <w:szCs w:val="22"/>
          <w:u w:val="single"/>
          <w:lang w:eastAsia="en-US"/>
        </w:rPr>
        <w:t>à</w:t>
      </w:r>
      <w:r w:rsidRPr="00E91655">
        <w:rPr>
          <w:rFonts w:asciiTheme="minorHAnsi" w:hAnsiTheme="minorHAnsi" w:cs="OfficinaSerITC-Book"/>
          <w:b/>
          <w:sz w:val="22"/>
          <w:szCs w:val="22"/>
          <w:u w:val="single"/>
          <w:lang w:eastAsia="en-US"/>
        </w:rPr>
        <w:t xml:space="preserve"> décompresser</w:t>
      </w:r>
      <w:r w:rsidR="006F7429" w:rsidRPr="00E91655">
        <w:rPr>
          <w:rFonts w:asciiTheme="minorHAnsi" w:hAnsiTheme="minorHAnsi" w:cs="OfficinaSerITC-Book"/>
          <w:b/>
          <w:sz w:val="22"/>
          <w:szCs w:val="22"/>
          <w:u w:val="single"/>
          <w:lang w:eastAsia="en-US"/>
        </w:rPr>
        <w:t> :</w:t>
      </w:r>
      <w:r w:rsidRPr="00E91655">
        <w:rPr>
          <w:rFonts w:asciiTheme="minorHAnsi" w:hAnsiTheme="minorHAnsi" w:cs="OfficinaSerITC-Book"/>
          <w:sz w:val="22"/>
          <w:szCs w:val="22"/>
          <w:lang w:eastAsia="en-US"/>
        </w:rPr>
        <w:t xml:space="preserve"> Nous proposons à nos clients de s’initier aux </w:t>
      </w:r>
      <w:r w:rsidRPr="00D866A9">
        <w:rPr>
          <w:rFonts w:asciiTheme="minorHAnsi" w:hAnsiTheme="minorHAnsi" w:cs="OfficinaSerITC-Book"/>
          <w:b/>
          <w:sz w:val="22"/>
          <w:szCs w:val="22"/>
          <w:lang w:eastAsia="en-US"/>
        </w:rPr>
        <w:t>différentes pistes pour améliorer la QVT en partenariat</w:t>
      </w:r>
      <w:r w:rsidR="00A11F1C" w:rsidRPr="00D866A9">
        <w:rPr>
          <w:rFonts w:asciiTheme="minorHAnsi" w:hAnsiTheme="minorHAnsi" w:cs="OfficinaSerITC-Book"/>
          <w:b/>
          <w:sz w:val="22"/>
          <w:szCs w:val="22"/>
          <w:lang w:eastAsia="en-US"/>
        </w:rPr>
        <w:t xml:space="preserve"> avec la SCOP «Performance QSE»</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Découverte de différents ateliers de bien-être, au choix, autour d’une thématique liée au travail, </w:t>
      </w:r>
      <w:r w:rsidR="00E91655" w:rsidRPr="00E91655">
        <w:rPr>
          <w:rFonts w:asciiTheme="minorHAnsi" w:hAnsiTheme="minorHAnsi" w:cs="OfficinaSerITC-Book"/>
          <w:sz w:val="22"/>
          <w:szCs w:val="22"/>
          <w:lang w:eastAsia="en-US"/>
        </w:rPr>
        <w:t>c</w:t>
      </w:r>
      <w:r w:rsidRPr="00E91655">
        <w:rPr>
          <w:rFonts w:asciiTheme="minorHAnsi" w:hAnsiTheme="minorHAnsi" w:cs="OfficinaSerITC-Book"/>
          <w:sz w:val="22"/>
          <w:szCs w:val="22"/>
          <w:lang w:eastAsia="en-US"/>
        </w:rPr>
        <w:t xml:space="preserve">onférences de sensibilisation aux neurosciences, aux conséquences sur la santé du stress, du </w:t>
      </w:r>
      <w:proofErr w:type="spellStart"/>
      <w:r w:rsidRPr="00E91655">
        <w:rPr>
          <w:rFonts w:asciiTheme="minorHAnsi" w:hAnsiTheme="minorHAnsi" w:cs="OfficinaSerITC-Book"/>
          <w:sz w:val="22"/>
          <w:szCs w:val="22"/>
          <w:lang w:eastAsia="en-US"/>
        </w:rPr>
        <w:t>burn-out</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 xml:space="preserve">Formations sur l’amélioration de la qualité de vie au travail par de nouvelles pratiques managériales (démarches Qualité, RSE, </w:t>
      </w:r>
      <w:proofErr w:type="spellStart"/>
      <w:r w:rsidR="00F42105" w:rsidRPr="00D866A9">
        <w:rPr>
          <w:rFonts w:asciiTheme="minorHAnsi" w:hAnsiTheme="minorHAnsi" w:cs="OfficinaSerITC-Book"/>
          <w:b/>
          <w:sz w:val="22"/>
          <w:szCs w:val="22"/>
          <w:lang w:eastAsia="en-US"/>
        </w:rPr>
        <w:t>co</w:t>
      </w:r>
      <w:proofErr w:type="spellEnd"/>
      <w:r w:rsidR="00F42105" w:rsidRPr="00D866A9">
        <w:rPr>
          <w:rFonts w:asciiTheme="minorHAnsi" w:hAnsiTheme="minorHAnsi" w:cs="OfficinaSerITC-Book"/>
          <w:b/>
          <w:sz w:val="22"/>
          <w:szCs w:val="22"/>
          <w:lang w:eastAsia="en-US"/>
        </w:rPr>
        <w:t>-</w:t>
      </w:r>
      <w:r w:rsidRPr="00D866A9">
        <w:rPr>
          <w:rFonts w:asciiTheme="minorHAnsi" w:hAnsiTheme="minorHAnsi" w:cs="OfficinaSerITC-Book"/>
          <w:b/>
          <w:sz w:val="22"/>
          <w:szCs w:val="22"/>
          <w:lang w:eastAsia="en-US"/>
        </w:rPr>
        <w:t>développement, gestion des conflits, amélioration de la communication interpersonnelle).</w:t>
      </w:r>
    </w:p>
    <w:p w:rsidR="002C7EAC" w:rsidRPr="00E91655" w:rsidRDefault="002C7EAC" w:rsidP="00F42105">
      <w:pPr>
        <w:autoSpaceDE w:val="0"/>
        <w:autoSpaceDN w:val="0"/>
        <w:adjustRightInd w:val="0"/>
        <w:jc w:val="both"/>
        <w:rPr>
          <w:rFonts w:asciiTheme="minorHAnsi" w:hAnsiTheme="minorHAnsi" w:cs="OfficinaSerITC-Book"/>
          <w:sz w:val="22"/>
          <w:szCs w:val="22"/>
          <w:lang w:eastAsia="en-US"/>
        </w:rPr>
      </w:pPr>
    </w:p>
    <w:p w:rsidR="002C7EAC" w:rsidRPr="00E91655" w:rsidRDefault="006F7429" w:rsidP="00F42105">
      <w:pPr>
        <w:jc w:val="both"/>
        <w:rPr>
          <w:rFonts w:asciiTheme="minorHAnsi" w:hAnsiTheme="minorHAnsi"/>
          <w:sz w:val="22"/>
          <w:szCs w:val="22"/>
        </w:rPr>
      </w:pPr>
      <w:r w:rsidRPr="00E91655">
        <w:rPr>
          <w:rFonts w:asciiTheme="minorHAnsi" w:hAnsiTheme="minorHAnsi" w:cs="OfficinaSerITC-Book"/>
          <w:b/>
          <w:sz w:val="22"/>
          <w:szCs w:val="22"/>
          <w:u w:val="single"/>
          <w:lang w:eastAsia="en-US"/>
        </w:rPr>
        <w:t>C</w:t>
      </w:r>
      <w:r w:rsidR="002C7EAC" w:rsidRPr="00E91655">
        <w:rPr>
          <w:rFonts w:asciiTheme="minorHAnsi" w:hAnsiTheme="minorHAnsi" w:cs="OfficinaSerITC-Book"/>
          <w:b/>
          <w:sz w:val="22"/>
          <w:szCs w:val="22"/>
          <w:u w:val="single"/>
          <w:lang w:eastAsia="en-US"/>
        </w:rPr>
        <w:t>’est se reconstruire</w:t>
      </w:r>
      <w:r w:rsidR="002C7EAC" w:rsidRPr="00E91655">
        <w:rPr>
          <w:rFonts w:asciiTheme="minorHAnsi" w:hAnsiTheme="minorHAnsi" w:cs="OfficinaSerITC-Book"/>
          <w:b/>
          <w:sz w:val="22"/>
          <w:szCs w:val="22"/>
          <w:lang w:eastAsia="en-US"/>
        </w:rPr>
        <w:t> :</w:t>
      </w:r>
      <w:r w:rsidR="002C7EAC" w:rsidRPr="00E91655">
        <w:rPr>
          <w:rFonts w:asciiTheme="minorHAnsi" w:hAnsiTheme="minorHAnsi" w:cs="OfficinaSerITC-Book"/>
          <w:sz w:val="22"/>
          <w:szCs w:val="22"/>
          <w:lang w:eastAsia="en-US"/>
        </w:rPr>
        <w:t xml:space="preserve"> </w:t>
      </w:r>
      <w:r w:rsidRPr="00E91655">
        <w:rPr>
          <w:rFonts w:asciiTheme="minorHAnsi" w:hAnsiTheme="minorHAnsi" w:cs="OfficinaSerITC-Book"/>
          <w:sz w:val="22"/>
          <w:szCs w:val="22"/>
          <w:lang w:eastAsia="en-US"/>
        </w:rPr>
        <w:t xml:space="preserve">Nous proposons aux entreprises </w:t>
      </w:r>
      <w:r w:rsidRPr="00D866A9">
        <w:rPr>
          <w:rFonts w:asciiTheme="minorHAnsi" w:hAnsiTheme="minorHAnsi" w:cs="OfficinaSerITC-Book"/>
          <w:b/>
          <w:sz w:val="22"/>
          <w:szCs w:val="22"/>
          <w:lang w:eastAsia="en-US"/>
        </w:rPr>
        <w:t xml:space="preserve">des formules pour aider leurs collaborateurs à se ressourcer </w:t>
      </w:r>
      <w:r w:rsidR="002C7EAC" w:rsidRPr="00D866A9">
        <w:rPr>
          <w:rFonts w:asciiTheme="minorHAnsi" w:hAnsiTheme="minorHAnsi"/>
          <w:b/>
          <w:sz w:val="22"/>
          <w:szCs w:val="22"/>
        </w:rPr>
        <w:t xml:space="preserve">naturellement </w:t>
      </w:r>
      <w:r w:rsidRPr="00D866A9">
        <w:rPr>
          <w:rFonts w:asciiTheme="minorHAnsi" w:hAnsiTheme="minorHAnsi"/>
          <w:b/>
          <w:sz w:val="22"/>
          <w:szCs w:val="22"/>
        </w:rPr>
        <w:t>(</w:t>
      </w:r>
      <w:r w:rsidR="002C7EAC" w:rsidRPr="00D866A9">
        <w:rPr>
          <w:rFonts w:asciiTheme="minorHAnsi" w:hAnsiTheme="minorHAnsi"/>
          <w:b/>
          <w:sz w:val="22"/>
          <w:szCs w:val="22"/>
        </w:rPr>
        <w:t>travailler sur soi, apaiser son esprit, mettre son corps en mouvement, expérimenter des méthodes thérapeutiques manuelles</w:t>
      </w:r>
      <w:r w:rsidR="00E91655" w:rsidRPr="00D866A9">
        <w:rPr>
          <w:rFonts w:asciiTheme="minorHAnsi" w:hAnsiTheme="minorHAnsi"/>
          <w:b/>
          <w:sz w:val="22"/>
          <w:szCs w:val="22"/>
        </w:rPr>
        <w:t>)</w:t>
      </w:r>
      <w:r w:rsidR="002C7EAC" w:rsidRPr="00D866A9">
        <w:rPr>
          <w:rFonts w:asciiTheme="minorHAnsi" w:hAnsiTheme="minorHAnsi"/>
          <w:b/>
          <w:sz w:val="22"/>
          <w:szCs w:val="22"/>
        </w:rPr>
        <w:t>.</w:t>
      </w:r>
    </w:p>
    <w:p w:rsidR="002C7EAC" w:rsidRPr="00E91655" w:rsidRDefault="002C7EAC" w:rsidP="00F42105">
      <w:pPr>
        <w:jc w:val="both"/>
        <w:rPr>
          <w:rFonts w:asciiTheme="minorHAnsi" w:hAnsiTheme="minorHAnsi"/>
          <w:sz w:val="22"/>
          <w:szCs w:val="22"/>
        </w:rPr>
      </w:pPr>
      <w:r w:rsidRPr="00E91655">
        <w:rPr>
          <w:rFonts w:asciiTheme="minorHAnsi" w:hAnsiTheme="minorHAnsi"/>
          <w:sz w:val="22"/>
          <w:szCs w:val="22"/>
        </w:rPr>
        <w:t xml:space="preserve">La synergie de nos </w:t>
      </w:r>
      <w:r w:rsidR="006F7429" w:rsidRPr="00D866A9">
        <w:rPr>
          <w:rFonts w:asciiTheme="minorHAnsi" w:hAnsiTheme="minorHAnsi"/>
          <w:b/>
          <w:sz w:val="22"/>
          <w:szCs w:val="22"/>
        </w:rPr>
        <w:t>techniques</w:t>
      </w:r>
      <w:r w:rsidRPr="00D866A9">
        <w:rPr>
          <w:rFonts w:asciiTheme="minorHAnsi" w:hAnsiTheme="minorHAnsi"/>
          <w:b/>
          <w:sz w:val="22"/>
          <w:szCs w:val="22"/>
        </w:rPr>
        <w:t xml:space="preserve"> pluridisciplinaires</w:t>
      </w:r>
      <w:r w:rsidRPr="00E91655">
        <w:rPr>
          <w:rFonts w:asciiTheme="minorHAnsi" w:hAnsiTheme="minorHAnsi"/>
          <w:sz w:val="22"/>
          <w:szCs w:val="22"/>
        </w:rPr>
        <w:t xml:space="preserve"> ayant depuis longtemps </w:t>
      </w:r>
      <w:r w:rsidRPr="00D866A9">
        <w:rPr>
          <w:rFonts w:asciiTheme="minorHAnsi" w:hAnsiTheme="minorHAnsi"/>
          <w:b/>
          <w:sz w:val="22"/>
          <w:szCs w:val="22"/>
        </w:rPr>
        <w:t xml:space="preserve">fait la preuve de leur efficacité, </w:t>
      </w:r>
      <w:r w:rsidR="00E91655" w:rsidRPr="00D866A9">
        <w:rPr>
          <w:rFonts w:asciiTheme="minorHAnsi" w:hAnsiTheme="minorHAnsi"/>
          <w:b/>
          <w:sz w:val="22"/>
          <w:szCs w:val="22"/>
        </w:rPr>
        <w:t xml:space="preserve">chacun bénéficie </w:t>
      </w:r>
      <w:r w:rsidRPr="00D866A9">
        <w:rPr>
          <w:rFonts w:asciiTheme="minorHAnsi" w:hAnsiTheme="minorHAnsi"/>
          <w:b/>
          <w:sz w:val="22"/>
          <w:szCs w:val="22"/>
        </w:rPr>
        <w:t>d’un accompagnement global.</w:t>
      </w:r>
    </w:p>
    <w:p w:rsidR="00024B1E" w:rsidRPr="00E91655" w:rsidRDefault="002C7EAC" w:rsidP="00F42105">
      <w:pPr>
        <w:jc w:val="both"/>
        <w:rPr>
          <w:rFonts w:asciiTheme="minorHAnsi" w:hAnsiTheme="minorHAnsi"/>
          <w:bCs/>
          <w:sz w:val="22"/>
          <w:szCs w:val="22"/>
        </w:rPr>
      </w:pPr>
      <w:r w:rsidRPr="00E91655">
        <w:rPr>
          <w:rFonts w:asciiTheme="minorHAnsi" w:hAnsiTheme="minorHAnsi"/>
          <w:sz w:val="22"/>
          <w:szCs w:val="22"/>
        </w:rPr>
        <w:t xml:space="preserve">Les disciplines que nous proposons permettent de mieux appréhender des situations </w:t>
      </w:r>
      <w:r w:rsidRPr="00E91655">
        <w:rPr>
          <w:rFonts w:asciiTheme="minorHAnsi" w:hAnsiTheme="minorHAnsi"/>
          <w:bCs/>
          <w:sz w:val="22"/>
          <w:szCs w:val="22"/>
        </w:rPr>
        <w:t>stressantes, voire d’épuisement professionnel (</w:t>
      </w:r>
      <w:proofErr w:type="spellStart"/>
      <w:r w:rsidRPr="00E91655">
        <w:rPr>
          <w:rFonts w:asciiTheme="minorHAnsi" w:hAnsiTheme="minorHAnsi"/>
          <w:bCs/>
          <w:sz w:val="22"/>
          <w:szCs w:val="22"/>
        </w:rPr>
        <w:t>burn’out</w:t>
      </w:r>
      <w:proofErr w:type="spellEnd"/>
      <w:r w:rsidRPr="00E91655">
        <w:rPr>
          <w:rFonts w:asciiTheme="minorHAnsi" w:hAnsiTheme="minorHAnsi"/>
          <w:bCs/>
          <w:sz w:val="22"/>
          <w:szCs w:val="22"/>
        </w:rPr>
        <w:t>)</w:t>
      </w:r>
      <w:r w:rsidRPr="00E91655">
        <w:rPr>
          <w:rFonts w:asciiTheme="minorHAnsi" w:hAnsiTheme="minorHAnsi"/>
          <w:sz w:val="22"/>
          <w:szCs w:val="22"/>
        </w:rPr>
        <w:t xml:space="preserve"> et retrouver un équilibre entre </w:t>
      </w:r>
      <w:r w:rsidRPr="00E91655">
        <w:rPr>
          <w:rFonts w:asciiTheme="minorHAnsi" w:hAnsiTheme="minorHAnsi"/>
          <w:bCs/>
          <w:sz w:val="22"/>
          <w:szCs w:val="22"/>
        </w:rPr>
        <w:t>vie personnelle et professionnelle.</w:t>
      </w:r>
    </w:p>
    <w:p w:rsidR="002C7EAC" w:rsidRPr="00E91655" w:rsidRDefault="002C7EAC" w:rsidP="00F42105">
      <w:pPr>
        <w:jc w:val="both"/>
        <w:rPr>
          <w:rFonts w:asciiTheme="minorHAnsi" w:hAnsiTheme="minorHAnsi"/>
          <w:bCs/>
          <w:sz w:val="22"/>
          <w:szCs w:val="22"/>
        </w:rPr>
      </w:pPr>
    </w:p>
    <w:p w:rsidR="006F7429" w:rsidRPr="00E91655" w:rsidRDefault="006F7429"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De plus, nous organisons des groupes d’expression des salariés autour de la santé au travail : «sortir du </w:t>
      </w:r>
      <w:proofErr w:type="spellStart"/>
      <w:r w:rsidRPr="00E91655">
        <w:rPr>
          <w:rFonts w:asciiTheme="minorHAnsi" w:hAnsiTheme="minorHAnsi" w:cs="OfficinaSerITC-Book"/>
          <w:sz w:val="22"/>
          <w:szCs w:val="22"/>
          <w:lang w:eastAsia="en-US"/>
        </w:rPr>
        <w:t>burn-out</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L’innovation est de proposer ces accompagnements de manière coordonnée et sur un seul lieu.</w:t>
      </w:r>
      <w:r w:rsidRPr="00E91655">
        <w:rPr>
          <w:rFonts w:asciiTheme="minorHAnsi" w:hAnsiTheme="minorHAnsi" w:cs="OfficinaSerITC-Book"/>
          <w:sz w:val="22"/>
          <w:szCs w:val="22"/>
          <w:lang w:eastAsia="en-US"/>
        </w:rPr>
        <w:t xml:space="preserve"> Dans ce cadre-là, nous avons mis en place des ateliers collectifs (sophrologie, auto massage, yoga du rire, relaxation, méditation…) et des prestations individuelles (massages assis ou allongés, réflexologie plantaire, chiropraxie pour soulager notamment les troubles musculo-squelettiques, ostéopathie, nutrition, </w:t>
      </w:r>
      <w:proofErr w:type="spellStart"/>
      <w:r w:rsidRPr="00E91655">
        <w:rPr>
          <w:rFonts w:asciiTheme="minorHAnsi" w:hAnsiTheme="minorHAnsi" w:cs="OfficinaSerITC-Book"/>
          <w:sz w:val="22"/>
          <w:szCs w:val="22"/>
          <w:lang w:eastAsia="en-US"/>
        </w:rPr>
        <w:t>hypnothérapie</w:t>
      </w:r>
      <w:proofErr w:type="spellEnd"/>
      <w:r w:rsidRPr="00E91655">
        <w:rPr>
          <w:rFonts w:asciiTheme="minorHAnsi" w:hAnsiTheme="minorHAnsi" w:cs="OfficinaSerITC-Book"/>
          <w:sz w:val="22"/>
          <w:szCs w:val="22"/>
          <w:lang w:eastAsia="en-US"/>
        </w:rPr>
        <w:t xml:space="preserve">, sophrologie, coaching en Emotionnel </w:t>
      </w:r>
      <w:proofErr w:type="spellStart"/>
      <w:r w:rsidRPr="00E91655">
        <w:rPr>
          <w:rFonts w:asciiTheme="minorHAnsi" w:hAnsiTheme="minorHAnsi" w:cs="OfficinaSerITC-Book"/>
          <w:sz w:val="22"/>
          <w:szCs w:val="22"/>
          <w:lang w:eastAsia="en-US"/>
        </w:rPr>
        <w:t>Freedom</w:t>
      </w:r>
      <w:proofErr w:type="spellEnd"/>
      <w:r w:rsidRPr="00E91655">
        <w:rPr>
          <w:rFonts w:asciiTheme="minorHAnsi" w:hAnsiTheme="minorHAnsi" w:cs="OfficinaSerITC-Book"/>
          <w:sz w:val="22"/>
          <w:szCs w:val="22"/>
          <w:lang w:eastAsia="en-US"/>
        </w:rPr>
        <w:t xml:space="preserve"> Technique, cohérence cardiaque…).</w:t>
      </w:r>
    </w:p>
    <w:p w:rsidR="006F7429" w:rsidRPr="00E91655" w:rsidRDefault="006F7429" w:rsidP="00F42105">
      <w:pPr>
        <w:jc w:val="both"/>
        <w:rPr>
          <w:rFonts w:asciiTheme="minorHAnsi" w:hAnsiTheme="minorHAnsi"/>
          <w:bCs/>
          <w:sz w:val="22"/>
          <w:szCs w:val="22"/>
        </w:rPr>
      </w:pPr>
    </w:p>
    <w:p w:rsidR="002C7EAC" w:rsidRPr="00E91655" w:rsidRDefault="002C7EAC" w:rsidP="00F42105">
      <w:pPr>
        <w:jc w:val="both"/>
        <w:rPr>
          <w:rFonts w:asciiTheme="minorHAnsi" w:hAnsiTheme="minorHAnsi"/>
          <w:sz w:val="22"/>
          <w:szCs w:val="22"/>
        </w:rPr>
      </w:pPr>
      <w:r w:rsidRPr="00E91655">
        <w:rPr>
          <w:rFonts w:asciiTheme="minorHAnsi" w:hAnsiTheme="minorHAnsi"/>
          <w:b/>
          <w:bCs/>
          <w:sz w:val="22"/>
          <w:szCs w:val="22"/>
          <w:u w:val="single"/>
        </w:rPr>
        <w:t xml:space="preserve">Enfin, c’est </w:t>
      </w:r>
      <w:r w:rsidR="00E91655" w:rsidRPr="00E91655">
        <w:rPr>
          <w:rFonts w:asciiTheme="minorHAnsi" w:hAnsiTheme="minorHAnsi"/>
          <w:b/>
          <w:bCs/>
          <w:sz w:val="22"/>
          <w:szCs w:val="22"/>
          <w:u w:val="single"/>
        </w:rPr>
        <w:t xml:space="preserve">un temps de </w:t>
      </w:r>
      <w:proofErr w:type="spellStart"/>
      <w:r w:rsidRPr="00E91655">
        <w:rPr>
          <w:rFonts w:asciiTheme="minorHAnsi" w:hAnsiTheme="minorHAnsi"/>
          <w:b/>
          <w:bCs/>
          <w:sz w:val="22"/>
          <w:szCs w:val="22"/>
          <w:u w:val="single"/>
        </w:rPr>
        <w:t>ré</w:t>
      </w:r>
      <w:r w:rsidR="00E91655" w:rsidRPr="00E91655">
        <w:rPr>
          <w:rFonts w:asciiTheme="minorHAnsi" w:hAnsiTheme="minorHAnsi"/>
          <w:b/>
          <w:bCs/>
          <w:sz w:val="22"/>
          <w:szCs w:val="22"/>
          <w:u w:val="single"/>
        </w:rPr>
        <w:t>-intégration</w:t>
      </w:r>
      <w:proofErr w:type="spellEnd"/>
      <w:r w:rsidR="00E91655" w:rsidRPr="00E91655">
        <w:rPr>
          <w:rFonts w:asciiTheme="minorHAnsi" w:hAnsiTheme="minorHAnsi"/>
          <w:b/>
          <w:bCs/>
          <w:sz w:val="22"/>
          <w:szCs w:val="22"/>
          <w:u w:val="single"/>
        </w:rPr>
        <w:t xml:space="preserve"> </w:t>
      </w:r>
      <w:r w:rsidRPr="00E91655">
        <w:rPr>
          <w:rFonts w:asciiTheme="minorHAnsi" w:hAnsiTheme="minorHAnsi"/>
          <w:b/>
          <w:bCs/>
          <w:sz w:val="22"/>
          <w:szCs w:val="22"/>
          <w:u w:val="single"/>
        </w:rPr>
        <w:t>professionnelle</w:t>
      </w:r>
      <w:r w:rsidRPr="00E91655">
        <w:rPr>
          <w:rFonts w:asciiTheme="minorHAnsi" w:hAnsiTheme="minorHAnsi"/>
          <w:bCs/>
          <w:sz w:val="22"/>
          <w:szCs w:val="22"/>
        </w:rPr>
        <w:t xml:space="preserve"> : </w:t>
      </w:r>
      <w:r w:rsidRPr="00E91655">
        <w:rPr>
          <w:rFonts w:asciiTheme="minorHAnsi" w:hAnsiTheme="minorHAnsi"/>
          <w:sz w:val="22"/>
          <w:szCs w:val="22"/>
        </w:rPr>
        <w:t xml:space="preserve">après une longue absence, </w:t>
      </w:r>
      <w:r w:rsidR="00E91655" w:rsidRPr="00E91655">
        <w:rPr>
          <w:rFonts w:asciiTheme="minorHAnsi" w:hAnsiTheme="minorHAnsi"/>
          <w:sz w:val="22"/>
          <w:szCs w:val="22"/>
        </w:rPr>
        <w:t xml:space="preserve">c’est </w:t>
      </w:r>
      <w:r w:rsidR="00E91655" w:rsidRPr="00D866A9">
        <w:rPr>
          <w:rFonts w:asciiTheme="minorHAnsi" w:hAnsiTheme="minorHAnsi"/>
          <w:b/>
          <w:sz w:val="22"/>
          <w:szCs w:val="22"/>
        </w:rPr>
        <w:t xml:space="preserve">retrouver sa place à l’aide d’un </w:t>
      </w:r>
      <w:r w:rsidRPr="00D866A9">
        <w:rPr>
          <w:rFonts w:asciiTheme="minorHAnsi" w:hAnsiTheme="minorHAnsi"/>
          <w:b/>
          <w:sz w:val="22"/>
          <w:szCs w:val="22"/>
        </w:rPr>
        <w:t xml:space="preserve">repositionnement professionnel, </w:t>
      </w:r>
      <w:r w:rsidRPr="00D866A9">
        <w:rPr>
          <w:rFonts w:asciiTheme="minorHAnsi" w:hAnsiTheme="minorHAnsi" w:cs="Arial"/>
          <w:b/>
          <w:sz w:val="22"/>
          <w:szCs w:val="22"/>
          <w:shd w:val="clear" w:color="auto" w:fill="FFFFFF"/>
        </w:rPr>
        <w:t>bilan de transition de vie</w:t>
      </w:r>
      <w:r w:rsidRPr="00D866A9">
        <w:rPr>
          <w:rFonts w:asciiTheme="minorHAnsi" w:hAnsiTheme="minorHAnsi"/>
          <w:b/>
          <w:sz w:val="22"/>
          <w:szCs w:val="22"/>
        </w:rPr>
        <w:t>, bilan de compétence,</w:t>
      </w:r>
      <w:r w:rsidRPr="00D866A9">
        <w:rPr>
          <w:rFonts w:ascii="Arial" w:hAnsi="Arial" w:cs="Arial"/>
          <w:b/>
          <w:color w:val="545454"/>
          <w:sz w:val="22"/>
          <w:szCs w:val="22"/>
          <w:shd w:val="clear" w:color="auto" w:fill="FFFFFF"/>
        </w:rPr>
        <w:t xml:space="preserve"> </w:t>
      </w:r>
      <w:r w:rsidRPr="00D866A9">
        <w:rPr>
          <w:rFonts w:asciiTheme="minorHAnsi" w:hAnsiTheme="minorHAnsi" w:cs="Arial"/>
          <w:b/>
          <w:sz w:val="22"/>
          <w:szCs w:val="22"/>
          <w:shd w:val="clear" w:color="auto" w:fill="FFFFFF"/>
        </w:rPr>
        <w:t xml:space="preserve">bilan de personnalité, </w:t>
      </w:r>
      <w:r w:rsidRPr="00D866A9">
        <w:rPr>
          <w:rFonts w:asciiTheme="minorHAnsi" w:hAnsiTheme="minorHAnsi"/>
          <w:b/>
          <w:sz w:val="22"/>
          <w:szCs w:val="22"/>
        </w:rPr>
        <w:t>accompagnement de projets.</w:t>
      </w:r>
    </w:p>
    <w:p w:rsidR="002C7EAC" w:rsidRDefault="002C7EAC" w:rsidP="00F42105">
      <w:pPr>
        <w:jc w:val="both"/>
        <w:rPr>
          <w:rFonts w:asciiTheme="minorHAnsi" w:hAnsiTheme="minorHAnsi"/>
          <w:sz w:val="22"/>
          <w:szCs w:val="22"/>
        </w:rPr>
      </w:pPr>
      <w:r w:rsidRPr="00E91655">
        <w:rPr>
          <w:rFonts w:asciiTheme="minorHAnsi" w:hAnsiTheme="minorHAnsi"/>
          <w:sz w:val="22"/>
          <w:szCs w:val="22"/>
        </w:rPr>
        <w:t xml:space="preserve">Préparation mentale habituellement réservée aux sportifs de haut niveau, reprendre confiance en soi, retrouver une meilleure estime de soi. </w:t>
      </w:r>
      <w:r w:rsidR="00E91655" w:rsidRPr="00E91655">
        <w:rPr>
          <w:rFonts w:asciiTheme="minorHAnsi" w:hAnsiTheme="minorHAnsi"/>
          <w:sz w:val="22"/>
          <w:szCs w:val="22"/>
        </w:rPr>
        <w:t xml:space="preserve"> </w:t>
      </w:r>
      <w:r w:rsidRPr="00E91655">
        <w:rPr>
          <w:rFonts w:asciiTheme="minorHAnsi" w:hAnsiTheme="minorHAnsi"/>
          <w:sz w:val="22"/>
          <w:szCs w:val="22"/>
        </w:rPr>
        <w:t>Etudier les conditions de la reprise, se sentir bien physiquement, moralement, être de nouveau en accord avec son aspect physique après une maladie longue.</w:t>
      </w:r>
    </w:p>
    <w:p w:rsidR="00D34336" w:rsidRDefault="00D34336" w:rsidP="00F42105">
      <w:pPr>
        <w:jc w:val="both"/>
        <w:rPr>
          <w:rFonts w:asciiTheme="minorHAnsi" w:hAnsiTheme="minorHAnsi"/>
          <w:sz w:val="22"/>
          <w:szCs w:val="22"/>
        </w:rPr>
      </w:pPr>
    </w:p>
    <w:p w:rsidR="00D34336" w:rsidRDefault="00D34336">
      <w:pPr>
        <w:spacing w:after="200" w:line="276" w:lineRule="auto"/>
        <w:rPr>
          <w:rFonts w:asciiTheme="minorHAnsi" w:hAnsiTheme="minorHAnsi"/>
          <w:sz w:val="22"/>
          <w:szCs w:val="22"/>
        </w:rPr>
      </w:pPr>
      <w:r>
        <w:rPr>
          <w:rFonts w:asciiTheme="minorHAnsi" w:hAnsiTheme="minorHAnsi"/>
          <w:sz w:val="22"/>
          <w:szCs w:val="22"/>
        </w:rPr>
        <w:br w:type="page"/>
      </w:r>
    </w:p>
    <w:p w:rsidR="00D34336" w:rsidRDefault="00D34336" w:rsidP="00D34336">
      <w:pPr>
        <w:jc w:val="both"/>
        <w:rPr>
          <w:rFonts w:asciiTheme="minorHAnsi" w:hAnsiTheme="minorHAnsi"/>
          <w:sz w:val="22"/>
          <w:szCs w:val="22"/>
        </w:rPr>
      </w:pPr>
    </w:p>
    <w:p w:rsidR="00D34336" w:rsidRPr="00D34336" w:rsidRDefault="00D34336" w:rsidP="00D34336">
      <w:pPr>
        <w:jc w:val="both"/>
        <w:rPr>
          <w:rFonts w:asciiTheme="minorHAnsi" w:hAnsiTheme="minorHAnsi"/>
          <w:b/>
          <w:sz w:val="22"/>
          <w:szCs w:val="22"/>
        </w:rPr>
      </w:pPr>
      <w:r w:rsidRPr="00D34336">
        <w:rPr>
          <w:rFonts w:asciiTheme="minorHAnsi" w:hAnsiTheme="minorHAnsi"/>
          <w:b/>
          <w:sz w:val="22"/>
          <w:szCs w:val="22"/>
        </w:rPr>
        <w:t>500 signes :</w:t>
      </w:r>
    </w:p>
    <w:p w:rsidR="00D34336" w:rsidRDefault="00D34336" w:rsidP="00D34336">
      <w:pPr>
        <w:jc w:val="both"/>
        <w:rPr>
          <w:rFonts w:asciiTheme="minorHAnsi" w:hAnsiTheme="minorHAnsi"/>
          <w:sz w:val="22"/>
          <w:szCs w:val="22"/>
        </w:rPr>
      </w:pPr>
      <w:proofErr w:type="spellStart"/>
      <w:r w:rsidRPr="00D34336">
        <w:rPr>
          <w:rFonts w:asciiTheme="minorHAnsi" w:hAnsiTheme="minorHAnsi"/>
          <w:sz w:val="22"/>
          <w:szCs w:val="22"/>
        </w:rPr>
        <w:t>SophroKhepri</w:t>
      </w:r>
      <w:proofErr w:type="spellEnd"/>
      <w:r w:rsidRPr="00D34336">
        <w:rPr>
          <w:rFonts w:asciiTheme="minorHAnsi" w:hAnsiTheme="minorHAnsi"/>
          <w:sz w:val="22"/>
          <w:szCs w:val="22"/>
        </w:rPr>
        <w:t xml:space="preserve"> s’appuie sur une équipe de thérapeutes, </w:t>
      </w:r>
      <w:proofErr w:type="spellStart"/>
      <w:r w:rsidRPr="00D34336">
        <w:rPr>
          <w:rFonts w:asciiTheme="minorHAnsi" w:hAnsiTheme="minorHAnsi"/>
          <w:sz w:val="22"/>
          <w:szCs w:val="22"/>
        </w:rPr>
        <w:t>coachs</w:t>
      </w:r>
      <w:proofErr w:type="spellEnd"/>
      <w:r w:rsidRPr="00D34336">
        <w:rPr>
          <w:rFonts w:asciiTheme="minorHAnsi" w:hAnsiTheme="minorHAnsi"/>
          <w:sz w:val="22"/>
          <w:szCs w:val="22"/>
        </w:rPr>
        <w:t xml:space="preserve"> et formateurs certifiés et expérimentés en QVT avec une expérience </w:t>
      </w:r>
      <w:r>
        <w:rPr>
          <w:rFonts w:asciiTheme="minorHAnsi" w:hAnsiTheme="minorHAnsi"/>
          <w:sz w:val="22"/>
          <w:szCs w:val="22"/>
        </w:rPr>
        <w:t xml:space="preserve">significative de l’entreprise. </w:t>
      </w:r>
      <w:r w:rsidRPr="00D34336">
        <w:rPr>
          <w:rFonts w:asciiTheme="minorHAnsi" w:hAnsiTheme="minorHAnsi"/>
          <w:sz w:val="22"/>
          <w:szCs w:val="22"/>
        </w:rPr>
        <w:t xml:space="preserve">Notre Centre est un lieu d’écoute dédié aux salariés où chacun peut se faire accompagner en toute confidentialité en cas de souffrance psychique, de stress ou de troubles anxieux, fatigue chronique à travers des disciplines permettant de retrouver un équilibre entre vie personnelle et professionnelle. Le concept de </w:t>
      </w:r>
      <w:proofErr w:type="spellStart"/>
      <w:r w:rsidRPr="00D34336">
        <w:rPr>
          <w:rFonts w:asciiTheme="minorHAnsi" w:hAnsiTheme="minorHAnsi"/>
          <w:sz w:val="22"/>
          <w:szCs w:val="22"/>
        </w:rPr>
        <w:t>SophroKhepri</w:t>
      </w:r>
      <w:proofErr w:type="spellEnd"/>
      <w:r w:rsidRPr="00D34336">
        <w:rPr>
          <w:rFonts w:asciiTheme="minorHAnsi" w:hAnsiTheme="minorHAnsi"/>
          <w:sz w:val="22"/>
          <w:szCs w:val="22"/>
        </w:rPr>
        <w:t xml:space="preserve"> comporte</w:t>
      </w:r>
      <w:r w:rsidR="00866082">
        <w:rPr>
          <w:rFonts w:asciiTheme="minorHAnsi" w:hAnsiTheme="minorHAnsi"/>
          <w:sz w:val="22"/>
          <w:szCs w:val="22"/>
        </w:rPr>
        <w:t>.</w:t>
      </w:r>
    </w:p>
    <w:p w:rsidR="00D34336" w:rsidRDefault="00D34336" w:rsidP="00D34336">
      <w:pPr>
        <w:jc w:val="both"/>
        <w:rPr>
          <w:rFonts w:asciiTheme="minorHAnsi" w:hAnsiTheme="minorHAnsi"/>
          <w:sz w:val="22"/>
          <w:szCs w:val="22"/>
        </w:rPr>
      </w:pPr>
    </w:p>
    <w:p w:rsidR="00866082" w:rsidRDefault="00866082" w:rsidP="000231AA">
      <w:pPr>
        <w:jc w:val="both"/>
        <w:rPr>
          <w:rFonts w:asciiTheme="minorHAnsi" w:hAnsiTheme="minorHAnsi"/>
          <w:sz w:val="22"/>
          <w:szCs w:val="22"/>
        </w:rPr>
      </w:pPr>
    </w:p>
    <w:p w:rsidR="000231AA" w:rsidRPr="00866082" w:rsidRDefault="00D34336" w:rsidP="000231AA">
      <w:pPr>
        <w:jc w:val="both"/>
        <w:rPr>
          <w:rFonts w:asciiTheme="minorHAnsi" w:hAnsiTheme="minorHAnsi" w:cs="OfficinaSerITC-Book"/>
          <w:sz w:val="22"/>
          <w:szCs w:val="22"/>
          <w:lang w:eastAsia="en-US"/>
        </w:rPr>
      </w:pPr>
      <w:proofErr w:type="spellStart"/>
      <w:r w:rsidRPr="00472F40">
        <w:rPr>
          <w:rFonts w:asciiTheme="minorHAnsi" w:hAnsiTheme="minorHAnsi"/>
          <w:b/>
          <w:sz w:val="22"/>
          <w:szCs w:val="22"/>
        </w:rPr>
        <w:t>SophroKhepri</w:t>
      </w:r>
      <w:proofErr w:type="spellEnd"/>
      <w:r w:rsidR="003A19AA" w:rsidRPr="00472F40">
        <w:rPr>
          <w:rFonts w:asciiTheme="minorHAnsi" w:hAnsiTheme="minorHAnsi"/>
          <w:b/>
          <w:sz w:val="22"/>
          <w:szCs w:val="22"/>
        </w:rPr>
        <w:t> :</w:t>
      </w:r>
      <w:r w:rsidR="003A19AA">
        <w:rPr>
          <w:rFonts w:asciiTheme="minorHAnsi" w:hAnsiTheme="minorHAnsi"/>
          <w:sz w:val="22"/>
          <w:szCs w:val="22"/>
        </w:rPr>
        <w:t xml:space="preserve"> </w:t>
      </w:r>
      <w:r w:rsidRPr="00866082">
        <w:rPr>
          <w:rFonts w:asciiTheme="minorHAnsi" w:hAnsiTheme="minorHAnsi"/>
          <w:sz w:val="22"/>
          <w:szCs w:val="22"/>
        </w:rPr>
        <w:t xml:space="preserve">un lieu </w:t>
      </w:r>
      <w:r w:rsidR="00715163" w:rsidRPr="00866082">
        <w:rPr>
          <w:rFonts w:asciiTheme="minorHAnsi" w:hAnsiTheme="minorHAnsi"/>
          <w:sz w:val="22"/>
          <w:szCs w:val="22"/>
        </w:rPr>
        <w:t>de décompression, de reconstruction</w:t>
      </w:r>
      <w:r w:rsidRPr="00866082">
        <w:rPr>
          <w:rFonts w:asciiTheme="minorHAnsi" w:hAnsiTheme="minorHAnsi"/>
          <w:sz w:val="22"/>
          <w:szCs w:val="22"/>
        </w:rPr>
        <w:t xml:space="preserve"> et </w:t>
      </w:r>
      <w:r w:rsidR="00715163" w:rsidRPr="00866082">
        <w:rPr>
          <w:rFonts w:asciiTheme="minorHAnsi" w:hAnsiTheme="minorHAnsi"/>
          <w:sz w:val="22"/>
          <w:szCs w:val="22"/>
        </w:rPr>
        <w:t>de réintégration</w:t>
      </w:r>
      <w:r w:rsidRPr="00866082">
        <w:rPr>
          <w:rFonts w:asciiTheme="minorHAnsi" w:hAnsiTheme="minorHAnsi"/>
          <w:sz w:val="22"/>
          <w:szCs w:val="22"/>
        </w:rPr>
        <w:t xml:space="preserve"> </w:t>
      </w:r>
      <w:r w:rsidR="00715163" w:rsidRPr="00866082">
        <w:rPr>
          <w:rFonts w:asciiTheme="minorHAnsi" w:hAnsiTheme="minorHAnsi"/>
          <w:sz w:val="22"/>
          <w:szCs w:val="22"/>
        </w:rPr>
        <w:t xml:space="preserve">de </w:t>
      </w:r>
      <w:r w:rsidRPr="00866082">
        <w:rPr>
          <w:rFonts w:asciiTheme="minorHAnsi" w:hAnsiTheme="minorHAnsi"/>
          <w:sz w:val="22"/>
          <w:szCs w:val="22"/>
        </w:rPr>
        <w:t>vie professionnelle</w:t>
      </w:r>
      <w:r w:rsidR="00472F40">
        <w:rPr>
          <w:rFonts w:asciiTheme="minorHAnsi" w:hAnsiTheme="minorHAnsi"/>
          <w:sz w:val="22"/>
          <w:szCs w:val="22"/>
        </w:rPr>
        <w:t xml:space="preserve">. </w:t>
      </w:r>
      <w:r w:rsidR="009A1D96">
        <w:rPr>
          <w:rFonts w:asciiTheme="minorHAnsi" w:hAnsiTheme="minorHAnsi" w:cs="OfficinaSerITC-Book"/>
          <w:sz w:val="22"/>
          <w:szCs w:val="22"/>
          <w:lang w:eastAsia="en-US"/>
        </w:rPr>
        <w:t>U</w:t>
      </w:r>
      <w:r w:rsidR="00EE39BA">
        <w:rPr>
          <w:rFonts w:asciiTheme="minorHAnsi" w:hAnsiTheme="minorHAnsi" w:cs="OfficinaSerITC-Book"/>
          <w:sz w:val="22"/>
          <w:szCs w:val="22"/>
          <w:lang w:eastAsia="en-US"/>
        </w:rPr>
        <w:t>n</w:t>
      </w:r>
      <w:r w:rsidR="00D866A9" w:rsidRPr="00866082">
        <w:rPr>
          <w:rFonts w:asciiTheme="minorHAnsi" w:hAnsiTheme="minorHAnsi" w:cs="OfficinaSerITC-Book"/>
          <w:sz w:val="22"/>
          <w:szCs w:val="22"/>
          <w:lang w:eastAsia="en-US"/>
        </w:rPr>
        <w:t xml:space="preserve"> lieu </w:t>
      </w:r>
      <w:r w:rsidR="009A1D96">
        <w:rPr>
          <w:rFonts w:asciiTheme="minorHAnsi" w:hAnsiTheme="minorHAnsi" w:cs="OfficinaSerITC-Book"/>
          <w:sz w:val="22"/>
          <w:szCs w:val="22"/>
          <w:lang w:eastAsia="en-US"/>
        </w:rPr>
        <w:t>d’</w:t>
      </w:r>
      <w:r w:rsidR="000231AA" w:rsidRPr="00866082">
        <w:rPr>
          <w:rFonts w:asciiTheme="minorHAnsi" w:hAnsiTheme="minorHAnsi" w:cs="OfficinaSerITC-Book"/>
          <w:sz w:val="22"/>
          <w:szCs w:val="22"/>
          <w:lang w:eastAsia="en-US"/>
        </w:rPr>
        <w:t>accompagnement</w:t>
      </w:r>
      <w:r w:rsidR="00D866A9" w:rsidRPr="00866082">
        <w:rPr>
          <w:rFonts w:asciiTheme="minorHAnsi" w:hAnsiTheme="minorHAnsi" w:cs="OfficinaSerITC-Book"/>
          <w:sz w:val="22"/>
          <w:szCs w:val="22"/>
          <w:lang w:eastAsia="en-US"/>
        </w:rPr>
        <w:t xml:space="preserve"> </w:t>
      </w:r>
      <w:r w:rsidR="000231AA" w:rsidRPr="00866082">
        <w:rPr>
          <w:rFonts w:asciiTheme="minorHAnsi" w:hAnsiTheme="minorHAnsi" w:cs="OfficinaSerITC-Book"/>
          <w:sz w:val="22"/>
          <w:szCs w:val="22"/>
          <w:lang w:eastAsia="en-US"/>
        </w:rPr>
        <w:t xml:space="preserve">global </w:t>
      </w:r>
      <w:r w:rsidR="003A19AA">
        <w:rPr>
          <w:rFonts w:asciiTheme="minorHAnsi" w:hAnsiTheme="minorHAnsi" w:cs="OfficinaSerITC-Book"/>
          <w:sz w:val="22"/>
          <w:szCs w:val="22"/>
          <w:lang w:eastAsia="en-US"/>
        </w:rPr>
        <w:t xml:space="preserve">et d’écoute </w:t>
      </w:r>
      <w:r w:rsidR="00866082">
        <w:rPr>
          <w:rFonts w:asciiTheme="minorHAnsi" w:hAnsiTheme="minorHAnsi" w:cs="OfficinaSerITC-Book"/>
          <w:sz w:val="22"/>
          <w:szCs w:val="22"/>
          <w:lang w:eastAsia="en-US"/>
        </w:rPr>
        <w:t xml:space="preserve">en </w:t>
      </w:r>
      <w:r w:rsidR="00D866A9" w:rsidRPr="00866082">
        <w:rPr>
          <w:rFonts w:asciiTheme="minorHAnsi" w:hAnsiTheme="minorHAnsi" w:cs="OfficinaSerITC-Book"/>
          <w:sz w:val="22"/>
          <w:szCs w:val="22"/>
          <w:lang w:eastAsia="en-US"/>
        </w:rPr>
        <w:t>toute confidentialité</w:t>
      </w:r>
      <w:r w:rsidR="003A19AA">
        <w:rPr>
          <w:rFonts w:asciiTheme="minorHAnsi" w:hAnsiTheme="minorHAnsi" w:cs="OfficinaSerITC-Book"/>
          <w:sz w:val="22"/>
          <w:szCs w:val="22"/>
          <w:lang w:eastAsia="en-US"/>
        </w:rPr>
        <w:t>,</w:t>
      </w:r>
      <w:r w:rsidR="00866082" w:rsidRPr="00866082">
        <w:rPr>
          <w:rFonts w:asciiTheme="minorHAnsi" w:hAnsiTheme="minorHAnsi" w:cs="OfficinaSerITC-Book"/>
          <w:sz w:val="22"/>
          <w:szCs w:val="22"/>
          <w:lang w:eastAsia="en-US"/>
        </w:rPr>
        <w:t xml:space="preserve"> </w:t>
      </w:r>
      <w:r w:rsidR="009A1D96">
        <w:rPr>
          <w:rFonts w:asciiTheme="minorHAnsi" w:hAnsiTheme="minorHAnsi" w:cs="OfficinaSerITC-Book"/>
          <w:sz w:val="22"/>
          <w:szCs w:val="22"/>
          <w:lang w:eastAsia="en-US"/>
        </w:rPr>
        <w:t xml:space="preserve">des </w:t>
      </w:r>
      <w:r w:rsidR="00866082" w:rsidRPr="00866082">
        <w:rPr>
          <w:rFonts w:asciiTheme="minorHAnsi" w:hAnsiTheme="minorHAnsi" w:cs="OfficinaSerITC-Book"/>
          <w:sz w:val="22"/>
          <w:szCs w:val="22"/>
          <w:lang w:eastAsia="en-US"/>
        </w:rPr>
        <w:t>e</w:t>
      </w:r>
      <w:r w:rsidR="009A1D96">
        <w:rPr>
          <w:rFonts w:asciiTheme="minorHAnsi" w:hAnsiTheme="minorHAnsi" w:cs="OfficinaSerITC-Book"/>
          <w:sz w:val="22"/>
          <w:szCs w:val="22"/>
          <w:lang w:eastAsia="en-US"/>
        </w:rPr>
        <w:t>xperts en techniques thérapeutiques</w:t>
      </w:r>
      <w:r w:rsidR="003A19AA">
        <w:rPr>
          <w:rFonts w:asciiTheme="minorHAnsi" w:hAnsiTheme="minorHAnsi" w:cs="OfficinaSerITC-Book"/>
          <w:sz w:val="22"/>
          <w:szCs w:val="22"/>
          <w:lang w:eastAsia="en-US"/>
        </w:rPr>
        <w:t xml:space="preserve"> </w:t>
      </w:r>
      <w:r w:rsidR="00866082" w:rsidRPr="00866082">
        <w:rPr>
          <w:rFonts w:asciiTheme="minorHAnsi" w:hAnsiTheme="minorHAnsi" w:cs="OfficinaSerITC-Book"/>
          <w:sz w:val="22"/>
          <w:szCs w:val="22"/>
          <w:lang w:eastAsia="en-US"/>
        </w:rPr>
        <w:t>pluridisciplinaire</w:t>
      </w:r>
      <w:r w:rsidR="00EE39BA">
        <w:rPr>
          <w:rFonts w:asciiTheme="minorHAnsi" w:hAnsiTheme="minorHAnsi" w:cs="OfficinaSerITC-Book"/>
          <w:sz w:val="22"/>
          <w:szCs w:val="22"/>
          <w:lang w:eastAsia="en-US"/>
        </w:rPr>
        <w:t>s</w:t>
      </w:r>
      <w:r w:rsidR="00866082" w:rsidRPr="00866082">
        <w:rPr>
          <w:rFonts w:asciiTheme="minorHAnsi" w:hAnsiTheme="minorHAnsi" w:cs="OfficinaSerITC-Book"/>
          <w:sz w:val="22"/>
          <w:szCs w:val="22"/>
          <w:lang w:eastAsia="en-US"/>
        </w:rPr>
        <w:t>, coach</w:t>
      </w:r>
      <w:r w:rsidR="009A1D96">
        <w:rPr>
          <w:rFonts w:asciiTheme="minorHAnsi" w:hAnsiTheme="minorHAnsi" w:cs="OfficinaSerITC-Book"/>
          <w:sz w:val="22"/>
          <w:szCs w:val="22"/>
          <w:lang w:eastAsia="en-US"/>
        </w:rPr>
        <w:t>e</w:t>
      </w:r>
      <w:r w:rsidR="00866082" w:rsidRPr="00866082">
        <w:rPr>
          <w:rFonts w:asciiTheme="minorHAnsi" w:hAnsiTheme="minorHAnsi" w:cs="OfficinaSerITC-Book"/>
          <w:sz w:val="22"/>
          <w:szCs w:val="22"/>
          <w:lang w:eastAsia="en-US"/>
        </w:rPr>
        <w:t>s et formateurs certifiés et expérimentés en QVT</w:t>
      </w:r>
      <w:r w:rsidR="003A19AA">
        <w:rPr>
          <w:rFonts w:asciiTheme="minorHAnsi" w:hAnsiTheme="minorHAnsi" w:cs="OfficinaSerITC-Book"/>
          <w:sz w:val="22"/>
          <w:szCs w:val="22"/>
          <w:lang w:eastAsia="en-US"/>
        </w:rPr>
        <w:t>. Des</w:t>
      </w:r>
      <w:r w:rsidR="000231AA" w:rsidRPr="00866082">
        <w:rPr>
          <w:rFonts w:asciiTheme="minorHAnsi" w:hAnsiTheme="minorHAnsi"/>
          <w:sz w:val="22"/>
          <w:szCs w:val="22"/>
        </w:rPr>
        <w:t xml:space="preserve"> </w:t>
      </w:r>
      <w:r w:rsidR="000231AA" w:rsidRPr="00866082">
        <w:rPr>
          <w:rFonts w:asciiTheme="minorHAnsi" w:hAnsiTheme="minorHAnsi"/>
          <w:sz w:val="22"/>
          <w:szCs w:val="22"/>
        </w:rPr>
        <w:t>pratiques</w:t>
      </w:r>
      <w:r w:rsidR="000231AA" w:rsidRPr="00866082">
        <w:rPr>
          <w:rFonts w:asciiTheme="minorHAnsi" w:hAnsiTheme="minorHAnsi"/>
          <w:sz w:val="22"/>
          <w:szCs w:val="22"/>
        </w:rPr>
        <w:t xml:space="preserve"> </w:t>
      </w:r>
      <w:r w:rsidR="003A19AA">
        <w:rPr>
          <w:rFonts w:asciiTheme="minorHAnsi" w:hAnsiTheme="minorHAnsi"/>
          <w:sz w:val="22"/>
          <w:szCs w:val="22"/>
        </w:rPr>
        <w:t>ayant</w:t>
      </w:r>
      <w:r w:rsidR="000231AA" w:rsidRPr="00866082">
        <w:rPr>
          <w:rFonts w:asciiTheme="minorHAnsi" w:hAnsiTheme="minorHAnsi"/>
          <w:sz w:val="22"/>
          <w:szCs w:val="22"/>
        </w:rPr>
        <w:t xml:space="preserve"> </w:t>
      </w:r>
      <w:r w:rsidR="000231AA" w:rsidRPr="00866082">
        <w:rPr>
          <w:rFonts w:asciiTheme="minorHAnsi" w:hAnsiTheme="minorHAnsi"/>
          <w:sz w:val="22"/>
          <w:szCs w:val="22"/>
        </w:rPr>
        <w:t>fait la preuve de leur efficacité</w:t>
      </w:r>
      <w:r w:rsidR="00472F40">
        <w:rPr>
          <w:rFonts w:asciiTheme="minorHAnsi" w:hAnsiTheme="minorHAnsi"/>
          <w:sz w:val="22"/>
          <w:szCs w:val="22"/>
        </w:rPr>
        <w:t xml:space="preserve">, </w:t>
      </w:r>
      <w:r w:rsidR="003A19AA">
        <w:rPr>
          <w:rFonts w:asciiTheme="minorHAnsi" w:hAnsiTheme="minorHAnsi"/>
          <w:sz w:val="22"/>
          <w:szCs w:val="22"/>
        </w:rPr>
        <w:t>permetta</w:t>
      </w:r>
      <w:r w:rsidR="00EE39BA">
        <w:rPr>
          <w:rFonts w:asciiTheme="minorHAnsi" w:hAnsiTheme="minorHAnsi"/>
          <w:sz w:val="22"/>
          <w:szCs w:val="22"/>
        </w:rPr>
        <w:t>nt de se ressourcer naturellement</w:t>
      </w:r>
      <w:r w:rsidR="000231AA" w:rsidRPr="00866082">
        <w:rPr>
          <w:rFonts w:asciiTheme="minorHAnsi" w:hAnsiTheme="minorHAnsi"/>
          <w:sz w:val="22"/>
          <w:szCs w:val="22"/>
        </w:rPr>
        <w:t>.</w:t>
      </w:r>
      <w:r w:rsidR="00866082" w:rsidRPr="00866082">
        <w:rPr>
          <w:rFonts w:asciiTheme="minorHAnsi" w:hAnsiTheme="minorHAnsi" w:cs="OfficinaSerITC-Book"/>
          <w:sz w:val="22"/>
          <w:szCs w:val="22"/>
          <w:lang w:eastAsia="en-US"/>
        </w:rPr>
        <w:t xml:space="preserve"> </w:t>
      </w:r>
      <w:r w:rsidR="003A19AA">
        <w:rPr>
          <w:rFonts w:asciiTheme="minorHAnsi" w:hAnsiTheme="minorHAnsi" w:cs="OfficinaSerITC-Book"/>
          <w:sz w:val="22"/>
          <w:szCs w:val="22"/>
          <w:lang w:eastAsia="en-US"/>
        </w:rPr>
        <w:t>De</w:t>
      </w:r>
      <w:r w:rsidR="00D866A9" w:rsidRPr="00866082">
        <w:rPr>
          <w:rFonts w:asciiTheme="minorHAnsi" w:hAnsiTheme="minorHAnsi" w:cs="OfficinaSerITC-Book"/>
          <w:sz w:val="22"/>
          <w:szCs w:val="22"/>
          <w:lang w:eastAsia="en-US"/>
        </w:rPr>
        <w:t xml:space="preserve">s </w:t>
      </w:r>
      <w:r w:rsidR="009A1D96">
        <w:rPr>
          <w:rFonts w:asciiTheme="minorHAnsi" w:hAnsiTheme="minorHAnsi" w:cs="OfficinaSerITC-Book"/>
          <w:sz w:val="22"/>
          <w:szCs w:val="22"/>
          <w:lang w:eastAsia="en-US"/>
        </w:rPr>
        <w:t>formations</w:t>
      </w:r>
      <w:r w:rsidR="00D866A9" w:rsidRPr="00866082">
        <w:rPr>
          <w:rFonts w:asciiTheme="minorHAnsi" w:hAnsiTheme="minorHAnsi" w:cs="OfficinaSerITC-Book"/>
          <w:sz w:val="22"/>
          <w:szCs w:val="22"/>
          <w:lang w:eastAsia="en-US"/>
        </w:rPr>
        <w:t xml:space="preserve"> </w:t>
      </w:r>
      <w:proofErr w:type="spellStart"/>
      <w:r w:rsidR="003A19AA">
        <w:rPr>
          <w:rFonts w:asciiTheme="minorHAnsi" w:hAnsiTheme="minorHAnsi" w:cs="OfficinaSerITC-Book"/>
          <w:sz w:val="22"/>
          <w:szCs w:val="22"/>
          <w:lang w:eastAsia="en-US"/>
        </w:rPr>
        <w:t>co</w:t>
      </w:r>
      <w:proofErr w:type="spellEnd"/>
      <w:r w:rsidR="003A19AA">
        <w:rPr>
          <w:rFonts w:asciiTheme="minorHAnsi" w:hAnsiTheme="minorHAnsi" w:cs="OfficinaSerITC-Book"/>
          <w:sz w:val="22"/>
          <w:szCs w:val="22"/>
          <w:lang w:eastAsia="en-US"/>
        </w:rPr>
        <w:t>-</w:t>
      </w:r>
      <w:r w:rsidR="00D866A9" w:rsidRPr="00866082">
        <w:rPr>
          <w:rFonts w:asciiTheme="minorHAnsi" w:hAnsiTheme="minorHAnsi" w:cs="OfficinaSerITC-Book"/>
          <w:sz w:val="22"/>
          <w:szCs w:val="22"/>
          <w:lang w:eastAsia="en-US"/>
        </w:rPr>
        <w:t>constr</w:t>
      </w:r>
      <w:r w:rsidR="009A1D96">
        <w:rPr>
          <w:rFonts w:asciiTheme="minorHAnsi" w:hAnsiTheme="minorHAnsi" w:cs="OfficinaSerITC-Book"/>
          <w:sz w:val="22"/>
          <w:szCs w:val="22"/>
          <w:lang w:eastAsia="en-US"/>
        </w:rPr>
        <w:t>uites</w:t>
      </w:r>
      <w:r w:rsidR="00D866A9" w:rsidRPr="00866082">
        <w:rPr>
          <w:rFonts w:asciiTheme="minorHAnsi" w:hAnsiTheme="minorHAnsi" w:cs="OfficinaSerITC-Book"/>
          <w:sz w:val="22"/>
          <w:szCs w:val="22"/>
          <w:lang w:eastAsia="en-US"/>
        </w:rPr>
        <w:t xml:space="preserve"> avec nos clients</w:t>
      </w:r>
      <w:r w:rsidR="00D866A9" w:rsidRPr="00866082">
        <w:rPr>
          <w:rFonts w:asciiTheme="minorHAnsi" w:hAnsiTheme="minorHAnsi" w:cs="OfficinaSerITC-Book"/>
          <w:sz w:val="22"/>
          <w:szCs w:val="22"/>
          <w:lang w:eastAsia="en-US"/>
        </w:rPr>
        <w:t xml:space="preserve"> </w:t>
      </w:r>
      <w:r w:rsidR="003A19AA">
        <w:rPr>
          <w:rFonts w:asciiTheme="minorHAnsi" w:hAnsiTheme="minorHAnsi" w:cs="OfficinaSerITC-Book"/>
          <w:sz w:val="22"/>
          <w:szCs w:val="22"/>
          <w:lang w:eastAsia="en-US"/>
        </w:rPr>
        <w:t>créa</w:t>
      </w:r>
      <w:r w:rsidR="00866082">
        <w:rPr>
          <w:rFonts w:asciiTheme="minorHAnsi" w:hAnsiTheme="minorHAnsi" w:cs="OfficinaSerITC-Book"/>
          <w:sz w:val="22"/>
          <w:szCs w:val="22"/>
          <w:lang w:eastAsia="en-US"/>
        </w:rPr>
        <w:t>nt</w:t>
      </w:r>
      <w:r w:rsidR="00D866A9" w:rsidRPr="00866082">
        <w:rPr>
          <w:rFonts w:asciiTheme="minorHAnsi" w:hAnsiTheme="minorHAnsi" w:cs="OfficinaSerITC-Book"/>
          <w:sz w:val="22"/>
          <w:szCs w:val="22"/>
          <w:lang w:eastAsia="en-US"/>
        </w:rPr>
        <w:t xml:space="preserve"> du lien où nous intervenons</w:t>
      </w:r>
      <w:r w:rsidR="00D817BC">
        <w:rPr>
          <w:rFonts w:asciiTheme="minorHAnsi" w:hAnsiTheme="minorHAnsi" w:cs="OfficinaSerITC-Book"/>
          <w:sz w:val="22"/>
          <w:szCs w:val="22"/>
          <w:lang w:eastAsia="en-US"/>
        </w:rPr>
        <w:t xml:space="preserve"> pour </w:t>
      </w:r>
      <w:r w:rsidR="00866082">
        <w:rPr>
          <w:rFonts w:asciiTheme="minorHAnsi" w:hAnsiTheme="minorHAnsi" w:cs="OfficinaSerITC-Book"/>
          <w:sz w:val="22"/>
          <w:szCs w:val="22"/>
          <w:lang w:eastAsia="en-US"/>
        </w:rPr>
        <w:t>l’amélioration</w:t>
      </w:r>
      <w:r w:rsidR="00866082" w:rsidRPr="00866082">
        <w:rPr>
          <w:rFonts w:asciiTheme="minorHAnsi" w:hAnsiTheme="minorHAnsi" w:cs="OfficinaSerITC-Book"/>
          <w:sz w:val="22"/>
          <w:szCs w:val="22"/>
          <w:lang w:eastAsia="en-US"/>
        </w:rPr>
        <w:t xml:space="preserve"> de</w:t>
      </w:r>
      <w:r w:rsidR="00D866A9" w:rsidRPr="00866082">
        <w:rPr>
          <w:rFonts w:asciiTheme="minorHAnsi" w:hAnsiTheme="minorHAnsi" w:cs="OfficinaSerITC-Book"/>
          <w:sz w:val="22"/>
          <w:szCs w:val="22"/>
          <w:lang w:eastAsia="en-US"/>
        </w:rPr>
        <w:t xml:space="preserve"> la QVT</w:t>
      </w:r>
      <w:r w:rsidR="000231AA" w:rsidRPr="00866082">
        <w:rPr>
          <w:rFonts w:asciiTheme="minorHAnsi" w:hAnsiTheme="minorHAnsi" w:cs="OfficinaSerITC-Book"/>
          <w:sz w:val="22"/>
          <w:szCs w:val="22"/>
          <w:lang w:eastAsia="en-US"/>
        </w:rPr>
        <w:t>.</w:t>
      </w:r>
    </w:p>
    <w:p w:rsidR="000231AA" w:rsidRDefault="000231AA" w:rsidP="00D34336">
      <w:pPr>
        <w:jc w:val="both"/>
        <w:rPr>
          <w:rFonts w:asciiTheme="minorHAnsi" w:hAnsiTheme="minorHAnsi" w:cs="OfficinaSerITC-Book"/>
          <w:b/>
          <w:sz w:val="22"/>
          <w:szCs w:val="22"/>
          <w:lang w:eastAsia="en-US"/>
        </w:rPr>
      </w:pPr>
    </w:p>
    <w:p w:rsidR="00D866A9" w:rsidRPr="00E91655" w:rsidRDefault="00D866A9" w:rsidP="00D34336">
      <w:pPr>
        <w:jc w:val="both"/>
        <w:rPr>
          <w:rFonts w:asciiTheme="minorHAnsi" w:hAnsiTheme="minorHAnsi"/>
          <w:sz w:val="22"/>
          <w:szCs w:val="22"/>
        </w:rPr>
      </w:pPr>
      <w:bookmarkStart w:id="0" w:name="_GoBack"/>
      <w:bookmarkEnd w:id="0"/>
    </w:p>
    <w:sectPr w:rsidR="00D866A9" w:rsidRPr="00E91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fficinaSerITC-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70"/>
    <w:rsid w:val="000231AA"/>
    <w:rsid w:val="00024B1E"/>
    <w:rsid w:val="002C7EAC"/>
    <w:rsid w:val="003A19AA"/>
    <w:rsid w:val="00472F40"/>
    <w:rsid w:val="005A30FF"/>
    <w:rsid w:val="006F7429"/>
    <w:rsid w:val="00715163"/>
    <w:rsid w:val="00866082"/>
    <w:rsid w:val="009A1D96"/>
    <w:rsid w:val="00A11F1C"/>
    <w:rsid w:val="00B075CF"/>
    <w:rsid w:val="00D34336"/>
    <w:rsid w:val="00D817BC"/>
    <w:rsid w:val="00D866A9"/>
    <w:rsid w:val="00E60C70"/>
    <w:rsid w:val="00E91655"/>
    <w:rsid w:val="00EE39BA"/>
    <w:rsid w:val="00F42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2</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2016-06-09T19:47:00Z</cp:lastPrinted>
  <dcterms:created xsi:type="dcterms:W3CDTF">2016-06-04T10:45:00Z</dcterms:created>
  <dcterms:modified xsi:type="dcterms:W3CDTF">2016-06-11T11:28:00Z</dcterms:modified>
</cp:coreProperties>
</file>