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00" w:rsidRPr="00035B00" w:rsidRDefault="00035B00" w:rsidP="00035B00">
      <w:pPr>
        <w:spacing w:after="0" w:line="240" w:lineRule="auto"/>
        <w:rPr>
          <w:rFonts w:cstheme="minorHAnsi"/>
        </w:rPr>
      </w:pPr>
    </w:p>
    <w:p w:rsidR="00035B00" w:rsidRPr="00035B00" w:rsidRDefault="00035B00" w:rsidP="00035B00">
      <w:pPr>
        <w:spacing w:after="0" w:line="240" w:lineRule="auto"/>
        <w:rPr>
          <w:rFonts w:cstheme="minorHAnsi"/>
        </w:rPr>
      </w:pPr>
    </w:p>
    <w:p w:rsidR="00035B00" w:rsidRPr="00973F9D" w:rsidRDefault="00035B00" w:rsidP="00035B00">
      <w:pPr>
        <w:tabs>
          <w:tab w:val="left" w:pos="1926"/>
        </w:tabs>
        <w:spacing w:after="0" w:line="240" w:lineRule="auto"/>
        <w:rPr>
          <w:rFonts w:cstheme="minorHAnsi"/>
          <w:b/>
          <w:sz w:val="24"/>
          <w:szCs w:val="24"/>
        </w:rPr>
      </w:pPr>
      <w:r w:rsidRPr="00035B00">
        <w:rPr>
          <w:rFonts w:cstheme="minorHAnsi"/>
        </w:rPr>
        <w:tab/>
      </w:r>
      <w:r w:rsidRPr="00973F9D">
        <w:rPr>
          <w:rFonts w:cstheme="minorHAnsi"/>
          <w:b/>
          <w:sz w:val="24"/>
          <w:szCs w:val="24"/>
        </w:rPr>
        <w:t>Livret d’accueil et règlement intérieur du Centre</w:t>
      </w:r>
    </w:p>
    <w:p w:rsidR="00035B00" w:rsidRPr="00035B00" w:rsidRDefault="00035B00" w:rsidP="00035B00">
      <w:pPr>
        <w:tabs>
          <w:tab w:val="left" w:pos="1926"/>
        </w:tabs>
        <w:spacing w:after="0" w:line="240" w:lineRule="auto"/>
        <w:rPr>
          <w:rFonts w:cstheme="minorHAnsi"/>
        </w:rPr>
      </w:pPr>
    </w:p>
    <w:p w:rsidR="00035B00" w:rsidRPr="00035B00" w:rsidRDefault="00035B00" w:rsidP="00035B00">
      <w:pPr>
        <w:tabs>
          <w:tab w:val="left" w:pos="1926"/>
        </w:tabs>
        <w:spacing w:after="0" w:line="240" w:lineRule="auto"/>
        <w:rPr>
          <w:rFonts w:cstheme="minorHAnsi"/>
        </w:rPr>
      </w:pPr>
      <w:r w:rsidRPr="00035B00">
        <w:rPr>
          <w:rFonts w:cstheme="minorHAnsi"/>
        </w:rPr>
        <w:t xml:space="preserve">Nous vous souhaitons la bienvenue en tant que nouvel intervenant dans l’équipe et vous assurons notre soutien pour votre intégration dans le centre. </w:t>
      </w:r>
    </w:p>
    <w:p w:rsidR="00035B00" w:rsidRPr="00035B00" w:rsidRDefault="00035B00" w:rsidP="00035B00">
      <w:pPr>
        <w:tabs>
          <w:tab w:val="left" w:pos="1926"/>
        </w:tabs>
        <w:spacing w:after="0" w:line="240" w:lineRule="auto"/>
        <w:rPr>
          <w:rFonts w:cstheme="minorHAnsi"/>
        </w:rPr>
      </w:pPr>
      <w:r w:rsidRPr="00035B00">
        <w:rPr>
          <w:rFonts w:cstheme="minorHAnsi"/>
        </w:rPr>
        <w:t>Ce document mentionne les droits et obligations de chacun et permet d’identifier les personnes de la structure susceptibles de vous aider.</w:t>
      </w:r>
    </w:p>
    <w:p w:rsidR="00035B00" w:rsidRPr="00035B00" w:rsidRDefault="00035B00" w:rsidP="00035B00">
      <w:pPr>
        <w:tabs>
          <w:tab w:val="left" w:pos="1926"/>
        </w:tabs>
        <w:spacing w:after="0" w:line="240" w:lineRule="auto"/>
        <w:rPr>
          <w:rFonts w:cstheme="minorHAnsi"/>
        </w:rPr>
      </w:pPr>
    </w:p>
    <w:p w:rsidR="00035B00" w:rsidRPr="00973F9D" w:rsidRDefault="00973F9D" w:rsidP="00035B00">
      <w:pPr>
        <w:tabs>
          <w:tab w:val="left" w:pos="1926"/>
        </w:tabs>
        <w:spacing w:after="0" w:line="240" w:lineRule="auto"/>
        <w:rPr>
          <w:rFonts w:cstheme="minorHAnsi"/>
          <w:b/>
          <w:sz w:val="24"/>
          <w:szCs w:val="24"/>
        </w:rPr>
      </w:pPr>
      <w:r>
        <w:rPr>
          <w:rFonts w:cstheme="minorHAnsi"/>
          <w:b/>
          <w:sz w:val="24"/>
          <w:szCs w:val="24"/>
        </w:rPr>
        <w:t>Présentation de la structure</w:t>
      </w:r>
      <w:r w:rsidR="00035B00" w:rsidRPr="00973F9D">
        <w:rPr>
          <w:rFonts w:cstheme="minorHAnsi"/>
          <w:b/>
          <w:sz w:val="24"/>
          <w:szCs w:val="24"/>
        </w:rPr>
        <w:tab/>
      </w:r>
    </w:p>
    <w:p w:rsidR="00035B00" w:rsidRPr="00035B00" w:rsidRDefault="00035B00" w:rsidP="00035B00">
      <w:pPr>
        <w:tabs>
          <w:tab w:val="left" w:pos="1926"/>
        </w:tabs>
        <w:spacing w:after="0" w:line="240" w:lineRule="auto"/>
        <w:rPr>
          <w:rFonts w:cstheme="minorHAnsi"/>
        </w:rPr>
      </w:pPr>
    </w:p>
    <w:p w:rsidR="00035B00" w:rsidRPr="00035B00" w:rsidRDefault="00577B67" w:rsidP="00035B00">
      <w:pPr>
        <w:tabs>
          <w:tab w:val="left" w:pos="1926"/>
        </w:tabs>
        <w:spacing w:after="0" w:line="240" w:lineRule="auto"/>
        <w:rPr>
          <w:rFonts w:cstheme="minorHAnsi"/>
        </w:rPr>
      </w:pPr>
      <w:r>
        <w:rPr>
          <w:rFonts w:cstheme="minorHAnsi"/>
        </w:rPr>
        <w:t xml:space="preserve">Adresse : </w:t>
      </w:r>
      <w:r w:rsidR="00035B00" w:rsidRPr="00035B00">
        <w:rPr>
          <w:rFonts w:cstheme="minorHAnsi"/>
        </w:rPr>
        <w:t>188, Grande rue Charles de Gaulle, 94130 Nogent sur Marne</w:t>
      </w:r>
    </w:p>
    <w:p w:rsidR="00035B00" w:rsidRPr="00035B00" w:rsidRDefault="00035B00" w:rsidP="00035B00">
      <w:pPr>
        <w:tabs>
          <w:tab w:val="left" w:pos="1926"/>
        </w:tabs>
        <w:spacing w:after="0" w:line="240" w:lineRule="auto"/>
        <w:rPr>
          <w:rFonts w:cstheme="minorHAnsi"/>
        </w:rPr>
      </w:pPr>
      <w:r w:rsidRPr="00035B00">
        <w:rPr>
          <w:rFonts w:cstheme="minorHAnsi"/>
        </w:rPr>
        <w:t>Téléphone fixe : 09 73 67 35 45</w:t>
      </w:r>
    </w:p>
    <w:p w:rsidR="00035B00" w:rsidRPr="00035B00" w:rsidRDefault="00035B00" w:rsidP="00035B00">
      <w:pPr>
        <w:tabs>
          <w:tab w:val="left" w:pos="1926"/>
        </w:tabs>
        <w:spacing w:after="0" w:line="240" w:lineRule="auto"/>
        <w:rPr>
          <w:rFonts w:cstheme="minorHAnsi"/>
        </w:rPr>
      </w:pPr>
      <w:r w:rsidRPr="00035B00">
        <w:rPr>
          <w:rFonts w:cstheme="minorHAnsi"/>
        </w:rPr>
        <w:t xml:space="preserve">Le Centre est une structure où travaillent des prestataires professionnels de thérapies complémentaires, de santé, </w:t>
      </w:r>
      <w:proofErr w:type="spellStart"/>
      <w:r w:rsidRPr="00035B00">
        <w:rPr>
          <w:rFonts w:cstheme="minorHAnsi"/>
        </w:rPr>
        <w:t>coachs</w:t>
      </w:r>
      <w:proofErr w:type="spellEnd"/>
      <w:r w:rsidRPr="00035B00">
        <w:rPr>
          <w:rFonts w:cstheme="minorHAnsi"/>
        </w:rPr>
        <w:t xml:space="preserve">, formateurs, </w:t>
      </w:r>
      <w:r>
        <w:rPr>
          <w:rFonts w:cstheme="minorHAnsi"/>
        </w:rPr>
        <w:t>psychologues.</w:t>
      </w:r>
    </w:p>
    <w:p w:rsidR="00035B00" w:rsidRPr="00035B00" w:rsidRDefault="00035B00" w:rsidP="00035B00">
      <w:pPr>
        <w:tabs>
          <w:tab w:val="left" w:pos="1926"/>
        </w:tabs>
        <w:spacing w:after="0" w:line="240" w:lineRule="auto"/>
        <w:rPr>
          <w:rFonts w:cstheme="minorHAnsi"/>
        </w:rPr>
      </w:pPr>
      <w:r w:rsidRPr="00035B00">
        <w:rPr>
          <w:rFonts w:cstheme="minorHAnsi"/>
        </w:rPr>
        <w:t xml:space="preserve">La société </w:t>
      </w:r>
      <w:proofErr w:type="spellStart"/>
      <w:r w:rsidRPr="00035B00">
        <w:rPr>
          <w:rFonts w:cstheme="minorHAnsi"/>
        </w:rPr>
        <w:t>Sophrokhepri</w:t>
      </w:r>
      <w:proofErr w:type="spellEnd"/>
      <w:r w:rsidRPr="00035B00">
        <w:rPr>
          <w:rFonts w:cstheme="minorHAnsi"/>
        </w:rPr>
        <w:t xml:space="preserve"> a été créée le 19-05-2015, le Centre </w:t>
      </w:r>
      <w:proofErr w:type="spellStart"/>
      <w:r w:rsidRPr="00035B00">
        <w:rPr>
          <w:rFonts w:cstheme="minorHAnsi"/>
        </w:rPr>
        <w:t>Khepri</w:t>
      </w:r>
      <w:proofErr w:type="spellEnd"/>
      <w:r w:rsidRPr="00035B00">
        <w:rPr>
          <w:rFonts w:cstheme="minorHAnsi"/>
        </w:rPr>
        <w:t xml:space="preserve"> Santé a ouvert ses portes au public la 1er septembre 2015.</w:t>
      </w:r>
    </w:p>
    <w:p w:rsidR="00035B00" w:rsidRPr="00035B00" w:rsidRDefault="00035B00" w:rsidP="00035B00">
      <w:pPr>
        <w:tabs>
          <w:tab w:val="left" w:pos="1926"/>
        </w:tabs>
        <w:spacing w:after="0" w:line="240" w:lineRule="auto"/>
        <w:rPr>
          <w:rFonts w:cstheme="minorHAnsi"/>
        </w:rPr>
      </w:pPr>
      <w:r w:rsidRPr="00035B00">
        <w:rPr>
          <w:rFonts w:cstheme="minorHAnsi"/>
        </w:rPr>
        <w:tab/>
      </w:r>
    </w:p>
    <w:p w:rsidR="00973F9D" w:rsidRPr="00577B67" w:rsidRDefault="00973F9D" w:rsidP="00035B00">
      <w:pPr>
        <w:tabs>
          <w:tab w:val="left" w:pos="1926"/>
        </w:tabs>
        <w:spacing w:after="0" w:line="240" w:lineRule="auto"/>
        <w:rPr>
          <w:rFonts w:cstheme="minorHAnsi"/>
          <w:b/>
          <w:sz w:val="24"/>
          <w:szCs w:val="24"/>
        </w:rPr>
      </w:pPr>
      <w:r w:rsidRPr="00577B67">
        <w:rPr>
          <w:rFonts w:cstheme="minorHAnsi"/>
          <w:b/>
          <w:sz w:val="24"/>
          <w:szCs w:val="24"/>
        </w:rPr>
        <w:t>Membres permanents de l’organisation :</w:t>
      </w:r>
    </w:p>
    <w:p w:rsidR="00973F9D" w:rsidRDefault="00973F9D" w:rsidP="00035B00">
      <w:pPr>
        <w:tabs>
          <w:tab w:val="left" w:pos="1926"/>
        </w:tabs>
        <w:spacing w:after="0" w:line="240" w:lineRule="auto"/>
        <w:rPr>
          <w:rFonts w:cstheme="minorHAnsi"/>
        </w:rPr>
      </w:pPr>
    </w:p>
    <w:p w:rsidR="00973F9D" w:rsidRDefault="00973F9D" w:rsidP="00035B00">
      <w:pPr>
        <w:tabs>
          <w:tab w:val="left" w:pos="1926"/>
        </w:tabs>
        <w:spacing w:after="0" w:line="240" w:lineRule="auto"/>
        <w:rPr>
          <w:rFonts w:cstheme="minorHAnsi"/>
        </w:rPr>
      </w:pPr>
      <w:r w:rsidRPr="00044CAE">
        <w:rPr>
          <w:rFonts w:cstheme="minorHAnsi"/>
          <w:b/>
        </w:rPr>
        <w:t>Evelyne Revellat</w:t>
      </w:r>
      <w:r>
        <w:rPr>
          <w:rFonts w:cstheme="minorHAnsi"/>
        </w:rPr>
        <w:t>, Fondatrice : 06 60 47 71 64</w:t>
      </w:r>
    </w:p>
    <w:p w:rsidR="00973F9D" w:rsidRDefault="00973F9D" w:rsidP="00035B00">
      <w:pPr>
        <w:tabs>
          <w:tab w:val="left" w:pos="1926"/>
        </w:tabs>
        <w:spacing w:after="0" w:line="240" w:lineRule="auto"/>
        <w:rPr>
          <w:rFonts w:cstheme="minorHAnsi"/>
        </w:rPr>
      </w:pPr>
      <w:r w:rsidRPr="00044CAE">
        <w:rPr>
          <w:rFonts w:cstheme="minorHAnsi"/>
          <w:b/>
        </w:rPr>
        <w:t>Flavien Revellat</w:t>
      </w:r>
      <w:r>
        <w:rPr>
          <w:rFonts w:cstheme="minorHAnsi"/>
        </w:rPr>
        <w:t>, Business développeur : 06 607 06</w:t>
      </w:r>
      <w:r w:rsidR="00577B67">
        <w:rPr>
          <w:rFonts w:cstheme="minorHAnsi"/>
        </w:rPr>
        <w:t xml:space="preserve"> 607. Il s’occupe de la création de votre profil sur </w:t>
      </w:r>
      <w:proofErr w:type="spellStart"/>
      <w:r w:rsidR="00577B67">
        <w:rPr>
          <w:rFonts w:cstheme="minorHAnsi"/>
        </w:rPr>
        <w:t>Doctolib</w:t>
      </w:r>
      <w:proofErr w:type="spellEnd"/>
      <w:r w:rsidR="00577B67">
        <w:rPr>
          <w:rFonts w:cstheme="minorHAnsi"/>
        </w:rPr>
        <w:t xml:space="preserve"> lors de votre inscription au Centre. Il assure la formation et répond à toutes vos questions concernant la prise de rendez-vous en ligne.</w:t>
      </w:r>
      <w:r w:rsidR="00044CAE">
        <w:rPr>
          <w:rFonts w:cstheme="minorHAnsi"/>
        </w:rPr>
        <w:t xml:space="preserve"> Liens vers nos réseaux sociaux.</w:t>
      </w:r>
    </w:p>
    <w:p w:rsidR="00973F9D" w:rsidRDefault="00577B67" w:rsidP="00035B00">
      <w:pPr>
        <w:tabs>
          <w:tab w:val="left" w:pos="1926"/>
        </w:tabs>
        <w:spacing w:after="0" w:line="240" w:lineRule="auto"/>
        <w:rPr>
          <w:rFonts w:cstheme="minorHAnsi"/>
        </w:rPr>
      </w:pPr>
      <w:r w:rsidRPr="00044CAE">
        <w:rPr>
          <w:rFonts w:cstheme="minorHAnsi"/>
          <w:b/>
        </w:rPr>
        <w:t>Mikael Assa</w:t>
      </w:r>
      <w:r>
        <w:rPr>
          <w:rFonts w:cstheme="minorHAnsi"/>
        </w:rPr>
        <w:t>, Contrôleur de gestion : 07 61 43 71 63</w:t>
      </w:r>
      <w:r w:rsidR="00044CAE">
        <w:rPr>
          <w:rFonts w:cstheme="minorHAnsi"/>
        </w:rPr>
        <w:t>. Il répond à toutes vos questions concernant l’achat de vos forfaits et l’utilisation du planning de réservation en ligne.</w:t>
      </w:r>
    </w:p>
    <w:p w:rsidR="00035B00" w:rsidRPr="00035B00" w:rsidRDefault="00035B00" w:rsidP="00035B00">
      <w:pPr>
        <w:tabs>
          <w:tab w:val="left" w:pos="1926"/>
        </w:tabs>
        <w:spacing w:after="0" w:line="240" w:lineRule="auto"/>
        <w:rPr>
          <w:rFonts w:cstheme="minorHAnsi"/>
        </w:rPr>
      </w:pPr>
    </w:p>
    <w:p w:rsidR="00035B00" w:rsidRPr="00044CAE" w:rsidRDefault="00035B00" w:rsidP="00035B00">
      <w:pPr>
        <w:tabs>
          <w:tab w:val="left" w:pos="1926"/>
        </w:tabs>
        <w:spacing w:after="0" w:line="240" w:lineRule="auto"/>
        <w:rPr>
          <w:rFonts w:cstheme="minorHAnsi"/>
          <w:b/>
          <w:sz w:val="24"/>
          <w:szCs w:val="24"/>
        </w:rPr>
      </w:pPr>
      <w:r w:rsidRPr="00044CAE">
        <w:rPr>
          <w:rFonts w:cstheme="minorHAnsi"/>
          <w:b/>
          <w:sz w:val="24"/>
          <w:szCs w:val="24"/>
        </w:rPr>
        <w:t>Informations pratiques</w:t>
      </w:r>
      <w:r w:rsidRPr="00044CAE">
        <w:rPr>
          <w:rFonts w:cstheme="minorHAnsi"/>
          <w:b/>
          <w:sz w:val="24"/>
          <w:szCs w:val="24"/>
        </w:rPr>
        <w:tab/>
        <w:t xml:space="preserve"> </w:t>
      </w:r>
    </w:p>
    <w:p w:rsidR="00035B00" w:rsidRPr="00035B00" w:rsidRDefault="00035B00" w:rsidP="00035B00">
      <w:pPr>
        <w:tabs>
          <w:tab w:val="left" w:pos="1926"/>
        </w:tabs>
        <w:spacing w:after="0" w:line="240" w:lineRule="auto"/>
        <w:rPr>
          <w:rFonts w:cstheme="minorHAnsi"/>
        </w:rPr>
      </w:pPr>
      <w:r w:rsidRPr="00035B00">
        <w:rPr>
          <w:rFonts w:cstheme="minorHAnsi"/>
        </w:rPr>
        <w:t>Horaires</w:t>
      </w:r>
      <w:r w:rsidR="00044CAE">
        <w:rPr>
          <w:rFonts w:cstheme="minorHAnsi"/>
        </w:rPr>
        <w:t xml:space="preserve"> d’ouverture : </w:t>
      </w:r>
    </w:p>
    <w:p w:rsidR="00035B00" w:rsidRPr="00035B00" w:rsidRDefault="00035B00" w:rsidP="00035B00">
      <w:pPr>
        <w:tabs>
          <w:tab w:val="left" w:pos="1926"/>
        </w:tabs>
        <w:spacing w:after="0" w:line="240" w:lineRule="auto"/>
        <w:rPr>
          <w:rFonts w:cstheme="minorHAnsi"/>
        </w:rPr>
      </w:pPr>
      <w:r w:rsidRPr="00035B00">
        <w:rPr>
          <w:rFonts w:cstheme="minorHAnsi"/>
        </w:rPr>
        <w:t>Code wifi</w:t>
      </w:r>
      <w:r w:rsidR="00044CAE">
        <w:rPr>
          <w:rFonts w:cstheme="minorHAnsi"/>
        </w:rPr>
        <w:t> :</w:t>
      </w:r>
    </w:p>
    <w:p w:rsidR="00035B00" w:rsidRPr="00035B00" w:rsidRDefault="00035B00" w:rsidP="00035B00">
      <w:pPr>
        <w:tabs>
          <w:tab w:val="left" w:pos="1926"/>
        </w:tabs>
        <w:spacing w:after="0" w:line="240" w:lineRule="auto"/>
        <w:rPr>
          <w:rFonts w:cstheme="minorHAnsi"/>
        </w:rPr>
      </w:pPr>
      <w:r w:rsidRPr="00035B00">
        <w:rPr>
          <w:rFonts w:cstheme="minorHAnsi"/>
        </w:rPr>
        <w:t>Interphone mode d'emploi</w:t>
      </w:r>
      <w:r w:rsidR="00044CAE">
        <w:rPr>
          <w:rFonts w:cstheme="minorHAnsi"/>
        </w:rPr>
        <w:t xml:space="preserve">                                                                                                                                                                                                                                                                                                             </w:t>
      </w:r>
    </w:p>
    <w:p w:rsidR="00035B00" w:rsidRDefault="00F36518" w:rsidP="00035B00">
      <w:pPr>
        <w:tabs>
          <w:tab w:val="left" w:pos="1926"/>
        </w:tabs>
        <w:spacing w:after="0" w:line="240" w:lineRule="auto"/>
        <w:rPr>
          <w:rFonts w:cstheme="minorHAnsi"/>
        </w:rPr>
      </w:pPr>
      <w:r>
        <w:rPr>
          <w:rFonts w:cstheme="minorHAnsi"/>
        </w:rPr>
        <w:t>Ordinateur accueil : ce qu’il permet de faire</w:t>
      </w:r>
    </w:p>
    <w:p w:rsidR="00F36518" w:rsidRDefault="00F36518" w:rsidP="00035B00">
      <w:pPr>
        <w:tabs>
          <w:tab w:val="left" w:pos="1926"/>
        </w:tabs>
        <w:spacing w:after="0" w:line="240" w:lineRule="auto"/>
        <w:rPr>
          <w:rFonts w:cstheme="minorHAnsi"/>
        </w:rPr>
      </w:pPr>
      <w:r>
        <w:rPr>
          <w:rFonts w:cstheme="minorHAnsi"/>
        </w:rPr>
        <w:t>Carte mairie pour se garer</w:t>
      </w:r>
    </w:p>
    <w:p w:rsidR="00F36518" w:rsidRPr="00035B00" w:rsidRDefault="00F36518" w:rsidP="00035B00">
      <w:pPr>
        <w:tabs>
          <w:tab w:val="left" w:pos="1926"/>
        </w:tabs>
        <w:spacing w:after="0" w:line="240" w:lineRule="auto"/>
        <w:rPr>
          <w:rFonts w:cstheme="minorHAnsi"/>
        </w:rPr>
      </w:pPr>
    </w:p>
    <w:p w:rsidR="00F36518" w:rsidRPr="00F36518" w:rsidRDefault="00F36518" w:rsidP="00F36518">
      <w:pPr>
        <w:tabs>
          <w:tab w:val="left" w:pos="1926"/>
        </w:tabs>
        <w:spacing w:after="0" w:line="240" w:lineRule="auto"/>
        <w:rPr>
          <w:rFonts w:cstheme="minorHAnsi"/>
          <w:b/>
          <w:sz w:val="24"/>
          <w:szCs w:val="24"/>
        </w:rPr>
      </w:pPr>
      <w:r w:rsidRPr="00F36518">
        <w:rPr>
          <w:rFonts w:cstheme="minorHAnsi"/>
          <w:b/>
          <w:sz w:val="24"/>
          <w:szCs w:val="24"/>
        </w:rPr>
        <w:t xml:space="preserve">Consignes essentielles </w:t>
      </w:r>
      <w:r>
        <w:rPr>
          <w:rFonts w:cstheme="minorHAnsi"/>
          <w:b/>
          <w:sz w:val="24"/>
          <w:szCs w:val="24"/>
        </w:rPr>
        <w:t>du</w:t>
      </w:r>
      <w:r w:rsidRPr="00F36518">
        <w:rPr>
          <w:rFonts w:cstheme="minorHAnsi"/>
          <w:b/>
          <w:sz w:val="24"/>
          <w:szCs w:val="24"/>
        </w:rPr>
        <w:t xml:space="preserve"> fonctionnement du Centre</w:t>
      </w:r>
    </w:p>
    <w:p w:rsidR="00035B00" w:rsidRPr="00035B00" w:rsidRDefault="00035B00" w:rsidP="00035B00">
      <w:pPr>
        <w:tabs>
          <w:tab w:val="left" w:pos="1926"/>
        </w:tabs>
        <w:spacing w:after="0" w:line="240" w:lineRule="auto"/>
        <w:rPr>
          <w:rFonts w:cstheme="minorHAnsi"/>
        </w:rPr>
      </w:pPr>
      <w:r w:rsidRPr="00035B00">
        <w:rPr>
          <w:rFonts w:cstheme="minorHAnsi"/>
        </w:rPr>
        <w:t>Café à discrétion, thé, eau</w:t>
      </w:r>
    </w:p>
    <w:p w:rsidR="00035B00" w:rsidRPr="00035B00" w:rsidRDefault="00035B00" w:rsidP="00035B00">
      <w:pPr>
        <w:tabs>
          <w:tab w:val="left" w:pos="1926"/>
        </w:tabs>
        <w:spacing w:after="0" w:line="240" w:lineRule="auto"/>
        <w:rPr>
          <w:rFonts w:cstheme="minorHAnsi"/>
        </w:rPr>
      </w:pPr>
      <w:r w:rsidRPr="00035B00">
        <w:rPr>
          <w:rFonts w:cstheme="minorHAnsi"/>
        </w:rPr>
        <w:t xml:space="preserve">Utilisation de la cuisine </w:t>
      </w:r>
    </w:p>
    <w:p w:rsidR="00F36518" w:rsidRDefault="00F36518" w:rsidP="00F36518">
      <w:pPr>
        <w:tabs>
          <w:tab w:val="left" w:pos="1926"/>
        </w:tabs>
        <w:spacing w:after="0" w:line="240" w:lineRule="auto"/>
        <w:rPr>
          <w:rFonts w:cstheme="minorHAnsi"/>
        </w:rPr>
      </w:pPr>
      <w:r>
        <w:rPr>
          <w:rFonts w:cstheme="minorHAnsi"/>
        </w:rPr>
        <w:t>Réglage Chauffage et climatisation</w:t>
      </w:r>
    </w:p>
    <w:p w:rsidR="00035B00" w:rsidRPr="00035B00" w:rsidRDefault="00035B00" w:rsidP="00035B00">
      <w:pPr>
        <w:tabs>
          <w:tab w:val="left" w:pos="1926"/>
        </w:tabs>
        <w:spacing w:after="0" w:line="240" w:lineRule="auto"/>
        <w:rPr>
          <w:rFonts w:cstheme="minorHAnsi"/>
        </w:rPr>
      </w:pPr>
      <w:r w:rsidRPr="00035B00">
        <w:rPr>
          <w:rFonts w:cstheme="minorHAnsi"/>
        </w:rPr>
        <w:t>Pour les</w:t>
      </w:r>
      <w:r w:rsidR="00F36518">
        <w:rPr>
          <w:rFonts w:cstheme="minorHAnsi"/>
        </w:rPr>
        <w:t xml:space="preserve"> soins sur table : </w:t>
      </w:r>
      <w:r w:rsidRPr="00035B00">
        <w:rPr>
          <w:rFonts w:cstheme="minorHAnsi"/>
        </w:rPr>
        <w:t>papier à disposition pour mettre sur la tab</w:t>
      </w:r>
      <w:r w:rsidR="00044CAE">
        <w:rPr>
          <w:rFonts w:cstheme="minorHAnsi"/>
        </w:rPr>
        <w:t>le, Avant et après consultation</w:t>
      </w:r>
    </w:p>
    <w:p w:rsidR="00035B00" w:rsidRPr="00035B00" w:rsidRDefault="00F36518" w:rsidP="00035B00">
      <w:pPr>
        <w:tabs>
          <w:tab w:val="left" w:pos="1926"/>
        </w:tabs>
        <w:spacing w:after="0" w:line="240" w:lineRule="auto"/>
        <w:rPr>
          <w:rFonts w:cstheme="minorHAnsi"/>
        </w:rPr>
      </w:pPr>
      <w:r>
        <w:rPr>
          <w:rFonts w:cstheme="minorHAnsi"/>
        </w:rPr>
        <w:t>Chaussures dans les salles de soins : recommandé de les enlever pour le confo</w:t>
      </w:r>
      <w:r w:rsidR="003E04A9">
        <w:rPr>
          <w:rFonts w:cstheme="minorHAnsi"/>
        </w:rPr>
        <w:t>rt des usagers : il est plus agréable de marcher pieds nus sur un sol propre.</w:t>
      </w:r>
    </w:p>
    <w:p w:rsidR="00035B00" w:rsidRPr="00035B00" w:rsidRDefault="00035B00" w:rsidP="00035B00">
      <w:pPr>
        <w:tabs>
          <w:tab w:val="left" w:pos="1926"/>
        </w:tabs>
        <w:spacing w:after="0" w:line="240" w:lineRule="auto"/>
        <w:rPr>
          <w:rFonts w:cstheme="minorHAnsi"/>
        </w:rPr>
      </w:pPr>
      <w:r w:rsidRPr="00035B00">
        <w:rPr>
          <w:rFonts w:cstheme="minorHAnsi"/>
        </w:rPr>
        <w:t>Rappeler les consignes en matière de relation à la clientèle (discrétion, ponctualité, …)</w:t>
      </w:r>
    </w:p>
    <w:p w:rsidR="00F36518" w:rsidRDefault="003E04A9" w:rsidP="00035B00">
      <w:pPr>
        <w:tabs>
          <w:tab w:val="left" w:pos="1926"/>
        </w:tabs>
        <w:spacing w:after="0" w:line="240" w:lineRule="auto"/>
        <w:rPr>
          <w:rFonts w:cstheme="minorHAnsi"/>
        </w:rPr>
      </w:pPr>
      <w:r>
        <w:rPr>
          <w:rFonts w:cstheme="minorHAnsi"/>
        </w:rPr>
        <w:t>Fermeture du Centre</w:t>
      </w:r>
      <w:r w:rsidR="003F3B2E">
        <w:rPr>
          <w:rFonts w:cstheme="minorHAnsi"/>
        </w:rPr>
        <w:t>, quand je suis le dernier à partir :</w:t>
      </w:r>
    </w:p>
    <w:p w:rsidR="003E04A9" w:rsidRDefault="003E04A9" w:rsidP="00035B00">
      <w:pPr>
        <w:tabs>
          <w:tab w:val="left" w:pos="1926"/>
        </w:tabs>
        <w:spacing w:after="0" w:line="240" w:lineRule="auto"/>
        <w:rPr>
          <w:rFonts w:cstheme="minorHAnsi"/>
        </w:rPr>
      </w:pPr>
      <w:r>
        <w:rPr>
          <w:rFonts w:cstheme="minorHAnsi"/>
        </w:rPr>
        <w:t>Badges des intervenants</w:t>
      </w:r>
    </w:p>
    <w:p w:rsidR="003E04A9" w:rsidRDefault="003E04A9" w:rsidP="00035B00">
      <w:pPr>
        <w:tabs>
          <w:tab w:val="left" w:pos="1926"/>
        </w:tabs>
        <w:spacing w:after="0" w:line="240" w:lineRule="auto"/>
        <w:rPr>
          <w:rFonts w:cstheme="minorHAnsi"/>
        </w:rPr>
      </w:pPr>
      <w:r>
        <w:rPr>
          <w:rFonts w:cstheme="minorHAnsi"/>
        </w:rPr>
        <w:t>Remise en place de salle avant de la quitter, Aération de la salle.</w:t>
      </w:r>
    </w:p>
    <w:p w:rsidR="003E04A9" w:rsidRDefault="003E04A9" w:rsidP="00035B00">
      <w:pPr>
        <w:tabs>
          <w:tab w:val="left" w:pos="1926"/>
        </w:tabs>
        <w:spacing w:after="0" w:line="240" w:lineRule="auto"/>
        <w:rPr>
          <w:rFonts w:cstheme="minorHAnsi"/>
        </w:rPr>
      </w:pPr>
    </w:p>
    <w:p w:rsidR="00F36518" w:rsidRDefault="00F36518" w:rsidP="00035B00">
      <w:pPr>
        <w:tabs>
          <w:tab w:val="left" w:pos="1926"/>
        </w:tabs>
        <w:spacing w:after="0" w:line="240" w:lineRule="auto"/>
        <w:rPr>
          <w:rFonts w:cstheme="minorHAnsi"/>
        </w:rPr>
      </w:pPr>
    </w:p>
    <w:p w:rsidR="003F3B2E" w:rsidRDefault="003F3B2E" w:rsidP="00035B00">
      <w:pPr>
        <w:tabs>
          <w:tab w:val="left" w:pos="1926"/>
        </w:tabs>
        <w:spacing w:after="0" w:line="240" w:lineRule="auto"/>
        <w:rPr>
          <w:rFonts w:cstheme="minorHAnsi"/>
        </w:rPr>
      </w:pPr>
    </w:p>
    <w:p w:rsidR="003F3B2E" w:rsidRDefault="003F3B2E" w:rsidP="00035B00">
      <w:pPr>
        <w:tabs>
          <w:tab w:val="left" w:pos="1926"/>
        </w:tabs>
        <w:spacing w:after="0" w:line="240" w:lineRule="auto"/>
        <w:rPr>
          <w:rFonts w:cstheme="minorHAnsi"/>
        </w:rPr>
      </w:pPr>
    </w:p>
    <w:p w:rsidR="003F3B2E" w:rsidRDefault="003F3B2E" w:rsidP="00035B00">
      <w:pPr>
        <w:tabs>
          <w:tab w:val="left" w:pos="1926"/>
        </w:tabs>
        <w:spacing w:after="0" w:line="240" w:lineRule="auto"/>
        <w:rPr>
          <w:rFonts w:cstheme="minorHAnsi"/>
        </w:rPr>
      </w:pPr>
    </w:p>
    <w:p w:rsidR="003F3B2E" w:rsidRDefault="003F3B2E" w:rsidP="00035B00">
      <w:pPr>
        <w:tabs>
          <w:tab w:val="left" w:pos="1926"/>
        </w:tabs>
        <w:spacing w:after="0" w:line="240" w:lineRule="auto"/>
        <w:rPr>
          <w:rFonts w:cstheme="minorHAnsi"/>
        </w:rPr>
      </w:pPr>
    </w:p>
    <w:p w:rsidR="00F36518" w:rsidRDefault="00F36518" w:rsidP="00035B00">
      <w:pPr>
        <w:tabs>
          <w:tab w:val="left" w:pos="1926"/>
        </w:tabs>
        <w:spacing w:after="0" w:line="240" w:lineRule="auto"/>
        <w:rPr>
          <w:rFonts w:cstheme="minorHAnsi"/>
        </w:rPr>
      </w:pPr>
    </w:p>
    <w:p w:rsidR="00854724" w:rsidRDefault="00854724" w:rsidP="00854724">
      <w:pPr>
        <w:rPr>
          <w:b/>
        </w:rPr>
      </w:pPr>
      <w:r>
        <w:rPr>
          <w:b/>
        </w:rPr>
        <w:t>Fonctionnement du lieu en cas de dépassement</w:t>
      </w:r>
    </w:p>
    <w:p w:rsidR="00854724" w:rsidRDefault="00854724" w:rsidP="00854724">
      <w:pPr>
        <w:tabs>
          <w:tab w:val="left" w:pos="1926"/>
        </w:tabs>
        <w:spacing w:after="0" w:line="240" w:lineRule="auto"/>
        <w:rPr>
          <w:rFonts w:cstheme="minorHAnsi"/>
          <w:b/>
          <w:sz w:val="24"/>
          <w:szCs w:val="24"/>
        </w:rPr>
      </w:pPr>
      <w:r w:rsidRPr="00F91A2E">
        <w:rPr>
          <w:u w:val="single"/>
        </w:rPr>
        <w:t>Vidéo</w:t>
      </w:r>
      <w:r>
        <w:rPr>
          <w:u w:val="single"/>
        </w:rPr>
        <w:t xml:space="preserve"> surveillance pour votre</w:t>
      </w:r>
      <w:r w:rsidRPr="00F91A2E">
        <w:rPr>
          <w:u w:val="single"/>
        </w:rPr>
        <w:t xml:space="preserve"> sécurité </w:t>
      </w:r>
      <w:r>
        <w:rPr>
          <w:u w:val="single"/>
        </w:rPr>
        <w:t xml:space="preserve">et celle </w:t>
      </w:r>
      <w:r w:rsidRPr="00F91A2E">
        <w:rPr>
          <w:u w:val="single"/>
        </w:rPr>
        <w:t>du Centre :</w:t>
      </w:r>
      <w:r>
        <w:t xml:space="preserve"> 3 caméras ont été installées pour protéger le Centre des intrus. Toutes les allées et venues dans les parties communes sont enregistrées. Toute personne ne faisant pas partie du Centre doit être accompagnée du professionnel garant de la bonne utilisation des lieux.</w:t>
      </w:r>
      <w:bookmarkStart w:id="0" w:name="_GoBack"/>
      <w:bookmarkEnd w:id="0"/>
    </w:p>
    <w:p w:rsidR="00854724" w:rsidRDefault="00854724" w:rsidP="00035B00">
      <w:pPr>
        <w:tabs>
          <w:tab w:val="left" w:pos="1926"/>
        </w:tabs>
        <w:spacing w:after="0" w:line="240" w:lineRule="auto"/>
        <w:rPr>
          <w:rFonts w:cstheme="minorHAnsi"/>
          <w:b/>
          <w:sz w:val="24"/>
          <w:szCs w:val="24"/>
        </w:rPr>
      </w:pPr>
    </w:p>
    <w:p w:rsidR="00854724" w:rsidRDefault="00854724" w:rsidP="00035B00">
      <w:pPr>
        <w:tabs>
          <w:tab w:val="left" w:pos="1926"/>
        </w:tabs>
        <w:spacing w:after="0" w:line="240" w:lineRule="auto"/>
        <w:rPr>
          <w:rFonts w:cstheme="minorHAnsi"/>
          <w:b/>
          <w:sz w:val="24"/>
          <w:szCs w:val="24"/>
        </w:rPr>
      </w:pPr>
    </w:p>
    <w:p w:rsidR="00F36518" w:rsidRPr="003E04A9" w:rsidRDefault="00F36518" w:rsidP="00035B00">
      <w:pPr>
        <w:tabs>
          <w:tab w:val="left" w:pos="1926"/>
        </w:tabs>
        <w:spacing w:after="0" w:line="240" w:lineRule="auto"/>
        <w:rPr>
          <w:rFonts w:cstheme="minorHAnsi"/>
          <w:b/>
          <w:sz w:val="24"/>
          <w:szCs w:val="24"/>
        </w:rPr>
      </w:pPr>
      <w:r w:rsidRPr="003E04A9">
        <w:rPr>
          <w:rFonts w:cstheme="minorHAnsi"/>
          <w:b/>
          <w:sz w:val="24"/>
          <w:szCs w:val="24"/>
        </w:rPr>
        <w:t>Numéros utiles</w:t>
      </w:r>
    </w:p>
    <w:p w:rsidR="00F36518" w:rsidRPr="00035B00" w:rsidRDefault="00F36518" w:rsidP="00F36518">
      <w:pPr>
        <w:tabs>
          <w:tab w:val="left" w:pos="1926"/>
        </w:tabs>
        <w:spacing w:after="0" w:line="240" w:lineRule="auto"/>
        <w:rPr>
          <w:rFonts w:cstheme="minorHAnsi"/>
        </w:rPr>
      </w:pPr>
      <w:r w:rsidRPr="00035B00">
        <w:rPr>
          <w:rFonts w:cstheme="minorHAnsi"/>
        </w:rPr>
        <w:t>Numéros d'urgence</w:t>
      </w:r>
    </w:p>
    <w:p w:rsidR="00035B00" w:rsidRPr="00035B00" w:rsidRDefault="00035B00" w:rsidP="00035B00">
      <w:pPr>
        <w:tabs>
          <w:tab w:val="left" w:pos="1926"/>
        </w:tabs>
        <w:spacing w:after="0" w:line="240" w:lineRule="auto"/>
        <w:rPr>
          <w:rFonts w:cstheme="minorHAnsi"/>
        </w:rPr>
      </w:pPr>
      <w:r w:rsidRPr="00035B00">
        <w:rPr>
          <w:rFonts w:cstheme="minorHAnsi"/>
        </w:rPr>
        <w:t>Hygiène, sécurité, prévention et traitement de la maltraitance (numéro d’appel national 3977) …</w:t>
      </w:r>
    </w:p>
    <w:p w:rsidR="003E04A9" w:rsidRDefault="003E04A9" w:rsidP="00035B00">
      <w:pPr>
        <w:tabs>
          <w:tab w:val="left" w:pos="1926"/>
        </w:tabs>
        <w:spacing w:after="0" w:line="240" w:lineRule="auto"/>
        <w:rPr>
          <w:rFonts w:cstheme="minorHAnsi"/>
        </w:rPr>
      </w:pPr>
    </w:p>
    <w:p w:rsidR="00035B00" w:rsidRPr="00044CAE" w:rsidRDefault="00044CAE" w:rsidP="00035B00">
      <w:pPr>
        <w:tabs>
          <w:tab w:val="left" w:pos="1926"/>
        </w:tabs>
        <w:spacing w:after="0" w:line="240" w:lineRule="auto"/>
        <w:rPr>
          <w:rFonts w:cstheme="minorHAnsi"/>
          <w:b/>
          <w:sz w:val="24"/>
          <w:szCs w:val="24"/>
        </w:rPr>
      </w:pPr>
      <w:r w:rsidRPr="00044CAE">
        <w:rPr>
          <w:rFonts w:cstheme="minorHAnsi"/>
          <w:b/>
          <w:sz w:val="24"/>
          <w:szCs w:val="24"/>
        </w:rPr>
        <w:t>Documents de références</w:t>
      </w:r>
    </w:p>
    <w:p w:rsidR="00044CAE" w:rsidRDefault="00044CAE" w:rsidP="00035B00">
      <w:pPr>
        <w:tabs>
          <w:tab w:val="left" w:pos="1926"/>
        </w:tabs>
        <w:spacing w:after="0" w:line="240" w:lineRule="auto"/>
        <w:rPr>
          <w:rFonts w:cstheme="minorHAnsi"/>
        </w:rPr>
      </w:pPr>
    </w:p>
    <w:p w:rsidR="00044CAE" w:rsidRDefault="00044CAE" w:rsidP="00035B00">
      <w:pPr>
        <w:tabs>
          <w:tab w:val="left" w:pos="1926"/>
        </w:tabs>
        <w:spacing w:after="0" w:line="240" w:lineRule="auto"/>
        <w:rPr>
          <w:rFonts w:cstheme="minorHAnsi"/>
        </w:rPr>
      </w:pPr>
      <w:r>
        <w:rPr>
          <w:rFonts w:cstheme="minorHAnsi"/>
        </w:rPr>
        <w:t>Conditions générales de vente</w:t>
      </w:r>
    </w:p>
    <w:p w:rsidR="00044CAE" w:rsidRDefault="00044CAE" w:rsidP="00035B00">
      <w:pPr>
        <w:tabs>
          <w:tab w:val="left" w:pos="1926"/>
        </w:tabs>
        <w:spacing w:after="0" w:line="240" w:lineRule="auto"/>
        <w:rPr>
          <w:rFonts w:cstheme="minorHAnsi"/>
        </w:rPr>
      </w:pPr>
      <w:r>
        <w:rPr>
          <w:rFonts w:cstheme="minorHAnsi"/>
        </w:rPr>
        <w:t>Affichage des activités : La vie du Centre</w:t>
      </w:r>
    </w:p>
    <w:p w:rsidR="00035B00" w:rsidRDefault="00044CAE" w:rsidP="00035B00">
      <w:pPr>
        <w:tabs>
          <w:tab w:val="left" w:pos="1926"/>
        </w:tabs>
        <w:spacing w:after="0" w:line="240" w:lineRule="auto"/>
        <w:rPr>
          <w:rFonts w:cstheme="minorHAnsi"/>
        </w:rPr>
      </w:pPr>
      <w:r>
        <w:rPr>
          <w:rFonts w:cstheme="minorHAnsi"/>
        </w:rPr>
        <w:t>P</w:t>
      </w:r>
      <w:r w:rsidR="00035B00" w:rsidRPr="00035B00">
        <w:rPr>
          <w:rFonts w:cstheme="minorHAnsi"/>
        </w:rPr>
        <w:t>rocé</w:t>
      </w:r>
      <w:r>
        <w:rPr>
          <w:rFonts w:cstheme="minorHAnsi"/>
        </w:rPr>
        <w:t>dure d’accès au Centre</w:t>
      </w:r>
    </w:p>
    <w:p w:rsidR="00035B00" w:rsidRPr="00035B00" w:rsidRDefault="00044CAE" w:rsidP="00035B00">
      <w:pPr>
        <w:tabs>
          <w:tab w:val="left" w:pos="1926"/>
        </w:tabs>
        <w:spacing w:after="0" w:line="240" w:lineRule="auto"/>
        <w:rPr>
          <w:rFonts w:cstheme="minorHAnsi"/>
        </w:rPr>
      </w:pPr>
      <w:r>
        <w:rPr>
          <w:rFonts w:cstheme="minorHAnsi"/>
        </w:rPr>
        <w:t>Services mutualisés du Centre</w:t>
      </w:r>
    </w:p>
    <w:sectPr w:rsidR="00035B00" w:rsidRPr="00035B00" w:rsidSect="00035B00">
      <w:headerReference w:type="default" r:id="rId7"/>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56" w:rsidRDefault="003A2E56" w:rsidP="00035B00">
      <w:pPr>
        <w:spacing w:after="0" w:line="240" w:lineRule="auto"/>
      </w:pPr>
      <w:r>
        <w:separator/>
      </w:r>
    </w:p>
  </w:endnote>
  <w:endnote w:type="continuationSeparator" w:id="0">
    <w:p w:rsidR="003A2E56" w:rsidRDefault="003A2E56" w:rsidP="0003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00" w:rsidRDefault="00035B00" w:rsidP="00035B00">
    <w:pPr>
      <w:pStyle w:val="Pieddepage"/>
      <w:ind w:left="-1276" w:right="-142"/>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w:t>
    </w:r>
  </w:p>
  <w:p w:rsidR="00035B00" w:rsidRDefault="00035B00" w:rsidP="00035B00">
    <w:pPr>
      <w:pStyle w:val="Pieddepage"/>
      <w:tabs>
        <w:tab w:val="clear" w:pos="4536"/>
        <w:tab w:val="center" w:pos="9214"/>
      </w:tabs>
      <w:ind w:left="-1276" w:right="-142"/>
      <w:jc w:val="center"/>
      <w:rPr>
        <w:rFonts w:ascii="Helvetica" w:hAnsi="Helvetica"/>
        <w:color w:val="808080"/>
        <w:sz w:val="16"/>
        <w:szCs w:val="16"/>
      </w:rPr>
    </w:pPr>
    <w:r>
      <w:rPr>
        <w:rFonts w:ascii="HelveticaNeue-Roman" w:hAnsi="HelveticaNeue-Roman" w:cs="HelveticaNeue-Roman"/>
        <w:color w:val="808080"/>
        <w:sz w:val="16"/>
        <w:szCs w:val="16"/>
      </w:rPr>
      <w:t>188 GR rue Charles de Gaulle -  94130 NOGENT SUR MARNE - Tél. :+33 (0)09 73 67 35 45</w:t>
    </w:r>
  </w:p>
  <w:p w:rsidR="00035B00" w:rsidRPr="00035B00" w:rsidRDefault="00035B00" w:rsidP="00035B00">
    <w:pPr>
      <w:pStyle w:val="Pieddepage"/>
      <w:tabs>
        <w:tab w:val="clear" w:pos="9072"/>
        <w:tab w:val="right" w:pos="9356"/>
      </w:tabs>
      <w:ind w:left="-1276" w:right="-142"/>
      <w:jc w:val="center"/>
      <w:rPr>
        <w:rFonts w:ascii="Helvetica" w:hAnsi="Helvetica"/>
        <w:color w:val="808080"/>
        <w:sz w:val="16"/>
        <w:szCs w:val="16"/>
      </w:rPr>
    </w:pPr>
    <w:r>
      <w:rPr>
        <w:rFonts w:ascii="Helvetica" w:hAnsi="Helvetica"/>
        <w:color w:val="808080"/>
        <w:sz w:val="16"/>
        <w:szCs w:val="16"/>
      </w:rPr>
      <w:t xml:space="preserve">RCS Créteil 811 445 410 00012  – APE 8690F – N° TVA </w:t>
    </w:r>
    <w:r w:rsidRPr="00BA701A">
      <w:rPr>
        <w:rFonts w:ascii="Helvetica" w:hAnsi="Helvetica"/>
        <w:color w:val="7F7F7F"/>
        <w:sz w:val="16"/>
        <w:szCs w:val="16"/>
      </w:rPr>
      <w:t>FR 89811445410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56" w:rsidRDefault="003A2E56" w:rsidP="00035B00">
      <w:pPr>
        <w:spacing w:after="0" w:line="240" w:lineRule="auto"/>
      </w:pPr>
      <w:r>
        <w:separator/>
      </w:r>
    </w:p>
  </w:footnote>
  <w:footnote w:type="continuationSeparator" w:id="0">
    <w:p w:rsidR="003A2E56" w:rsidRDefault="003A2E56" w:rsidP="00035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00" w:rsidRDefault="00035B00">
    <w:pPr>
      <w:pStyle w:val="En-tte"/>
    </w:pPr>
    <w:r>
      <w:rPr>
        <w:noProof/>
      </w:rPr>
      <w:drawing>
        <wp:anchor distT="0" distB="0" distL="114300" distR="114300" simplePos="0" relativeHeight="251659264" behindDoc="0" locked="0" layoutInCell="1" allowOverlap="1" wp14:anchorId="088D8487" wp14:editId="3821E059">
          <wp:simplePos x="0" y="0"/>
          <wp:positionH relativeFrom="column">
            <wp:posOffset>-594995</wp:posOffset>
          </wp:positionH>
          <wp:positionV relativeFrom="paragraph">
            <wp:posOffset>-177165</wp:posOffset>
          </wp:positionV>
          <wp:extent cx="1622425" cy="537210"/>
          <wp:effectExtent l="0" t="0" r="0" b="0"/>
          <wp:wrapSquare wrapText="bothSides"/>
          <wp:docPr id="2" name="Image 2" descr="logo kheprisante+accroch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accroche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53721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00"/>
    <w:rsid w:val="00035B00"/>
    <w:rsid w:val="00044CAE"/>
    <w:rsid w:val="0030758A"/>
    <w:rsid w:val="003A2E56"/>
    <w:rsid w:val="003E04A9"/>
    <w:rsid w:val="003F3B2E"/>
    <w:rsid w:val="00577B67"/>
    <w:rsid w:val="00854724"/>
    <w:rsid w:val="00973F9D"/>
    <w:rsid w:val="00F36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5B00"/>
    <w:pPr>
      <w:tabs>
        <w:tab w:val="center" w:pos="4536"/>
        <w:tab w:val="right" w:pos="9072"/>
      </w:tabs>
      <w:spacing w:after="0" w:line="240" w:lineRule="auto"/>
    </w:pPr>
  </w:style>
  <w:style w:type="character" w:customStyle="1" w:styleId="En-tteCar">
    <w:name w:val="En-tête Car"/>
    <w:basedOn w:val="Policepardfaut"/>
    <w:link w:val="En-tte"/>
    <w:uiPriority w:val="99"/>
    <w:rsid w:val="00035B00"/>
  </w:style>
  <w:style w:type="paragraph" w:styleId="Pieddepage">
    <w:name w:val="footer"/>
    <w:basedOn w:val="Normal"/>
    <w:link w:val="PieddepageCar"/>
    <w:unhideWhenUsed/>
    <w:rsid w:val="00035B00"/>
    <w:pPr>
      <w:tabs>
        <w:tab w:val="center" w:pos="4536"/>
        <w:tab w:val="right" w:pos="9072"/>
      </w:tabs>
      <w:spacing w:after="0" w:line="240" w:lineRule="auto"/>
    </w:pPr>
  </w:style>
  <w:style w:type="character" w:customStyle="1" w:styleId="PieddepageCar">
    <w:name w:val="Pied de page Car"/>
    <w:basedOn w:val="Policepardfaut"/>
    <w:link w:val="Pieddepage"/>
    <w:rsid w:val="00035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5B00"/>
    <w:pPr>
      <w:tabs>
        <w:tab w:val="center" w:pos="4536"/>
        <w:tab w:val="right" w:pos="9072"/>
      </w:tabs>
      <w:spacing w:after="0" w:line="240" w:lineRule="auto"/>
    </w:pPr>
  </w:style>
  <w:style w:type="character" w:customStyle="1" w:styleId="En-tteCar">
    <w:name w:val="En-tête Car"/>
    <w:basedOn w:val="Policepardfaut"/>
    <w:link w:val="En-tte"/>
    <w:uiPriority w:val="99"/>
    <w:rsid w:val="00035B00"/>
  </w:style>
  <w:style w:type="paragraph" w:styleId="Pieddepage">
    <w:name w:val="footer"/>
    <w:basedOn w:val="Normal"/>
    <w:link w:val="PieddepageCar"/>
    <w:unhideWhenUsed/>
    <w:rsid w:val="00035B00"/>
    <w:pPr>
      <w:tabs>
        <w:tab w:val="center" w:pos="4536"/>
        <w:tab w:val="right" w:pos="9072"/>
      </w:tabs>
      <w:spacing w:after="0" w:line="240" w:lineRule="auto"/>
    </w:pPr>
  </w:style>
  <w:style w:type="character" w:customStyle="1" w:styleId="PieddepageCar">
    <w:name w:val="Pied de page Car"/>
    <w:basedOn w:val="Policepardfaut"/>
    <w:link w:val="Pieddepage"/>
    <w:rsid w:val="0003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470</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2016-12-14T22:15:00Z</dcterms:created>
  <dcterms:modified xsi:type="dcterms:W3CDTF">2016-12-14T23:17:00Z</dcterms:modified>
</cp:coreProperties>
</file>