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54" w:rsidRPr="00C70DAB" w:rsidRDefault="00086554">
      <w:pPr>
        <w:rPr>
          <w:b/>
          <w:sz w:val="28"/>
          <w:szCs w:val="28"/>
        </w:rPr>
      </w:pPr>
      <w:r w:rsidRPr="00086554">
        <w:rPr>
          <w:b/>
          <w:sz w:val="28"/>
          <w:szCs w:val="28"/>
        </w:rPr>
        <w:t xml:space="preserve">Compte rendu </w:t>
      </w:r>
      <w:proofErr w:type="spellStart"/>
      <w:r w:rsidRPr="00086554">
        <w:rPr>
          <w:b/>
          <w:sz w:val="28"/>
          <w:szCs w:val="28"/>
        </w:rPr>
        <w:t>Ice</w:t>
      </w:r>
      <w:proofErr w:type="spellEnd"/>
      <w:r w:rsidRPr="00086554">
        <w:rPr>
          <w:b/>
          <w:sz w:val="28"/>
          <w:szCs w:val="28"/>
        </w:rPr>
        <w:t xml:space="preserve"> </w:t>
      </w:r>
      <w:proofErr w:type="spellStart"/>
      <w:r w:rsidRPr="00086554">
        <w:rPr>
          <w:b/>
          <w:sz w:val="28"/>
          <w:szCs w:val="28"/>
        </w:rPr>
        <w:t>Breaking</w:t>
      </w:r>
      <w:proofErr w:type="spellEnd"/>
      <w:r w:rsidRPr="00086554">
        <w:rPr>
          <w:b/>
          <w:sz w:val="28"/>
          <w:szCs w:val="28"/>
        </w:rPr>
        <w:t xml:space="preserve"> </w:t>
      </w:r>
      <w:r w:rsidR="00E640B5">
        <w:rPr>
          <w:b/>
          <w:sz w:val="28"/>
          <w:szCs w:val="28"/>
        </w:rPr>
        <w:t>6 février – 10h</w:t>
      </w:r>
      <w:r w:rsidRPr="00086554">
        <w:rPr>
          <w:b/>
          <w:sz w:val="28"/>
          <w:szCs w:val="28"/>
        </w:rPr>
        <w:t xml:space="preserve"> : </w:t>
      </w:r>
    </w:p>
    <w:p w:rsidR="00084805" w:rsidRDefault="00E640B5" w:rsidP="000A3819">
      <w:pPr>
        <w:pStyle w:val="Paragraphedeliste"/>
        <w:numPr>
          <w:ilvl w:val="0"/>
          <w:numId w:val="1"/>
        </w:numPr>
      </w:pPr>
      <w:r w:rsidRPr="00800A85">
        <w:rPr>
          <w:b/>
        </w:rPr>
        <w:t>Arrivée de Carole Fournaise au Pôle Santé</w:t>
      </w:r>
      <w:r w:rsidR="009649CD">
        <w:t xml:space="preserve"> </w:t>
      </w:r>
      <w:r w:rsidR="00800A85">
        <w:t xml:space="preserve">à temps partiel, à partir du 26-02 </w:t>
      </w:r>
    </w:p>
    <w:p w:rsidR="00084805" w:rsidRDefault="00084805" w:rsidP="00084805">
      <w:pPr>
        <w:pStyle w:val="Paragraphedeliste"/>
      </w:pPr>
      <w:r>
        <w:t xml:space="preserve">Carole m’aide depuis 3 ans en termes de partenariat et de communication ; elle a été à l’initiative du premier colloque sur la fibromyalgie. Elle  nous rejoint </w:t>
      </w:r>
    </w:p>
    <w:p w:rsidR="000A3819" w:rsidRDefault="009649CD" w:rsidP="00732410">
      <w:pPr>
        <w:pStyle w:val="Paragraphedeliste"/>
      </w:pPr>
      <w:r>
        <w:sym w:font="Wingdings" w:char="F0E8"/>
      </w:r>
      <w:r>
        <w:t xml:space="preserve"> </w:t>
      </w:r>
      <w:proofErr w:type="gramStart"/>
      <w:r w:rsidRPr="00084805">
        <w:rPr>
          <w:b/>
        </w:rPr>
        <w:t>son</w:t>
      </w:r>
      <w:proofErr w:type="gramEnd"/>
      <w:r w:rsidRPr="00084805">
        <w:rPr>
          <w:b/>
        </w:rPr>
        <w:t xml:space="preserve"> rôle</w:t>
      </w:r>
      <w:r w:rsidR="00800A85" w:rsidRPr="00084805">
        <w:rPr>
          <w:b/>
        </w:rPr>
        <w:t> :</w:t>
      </w:r>
    </w:p>
    <w:p w:rsidR="009649CD" w:rsidRPr="00457504" w:rsidRDefault="009649CD" w:rsidP="009649C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11"/>
        <w:rPr>
          <w:rFonts w:asciiTheme="minorHAnsi" w:hAnsiTheme="minorHAnsi" w:cstheme="minorHAnsi"/>
          <w:sz w:val="22"/>
          <w:szCs w:val="22"/>
        </w:rPr>
      </w:pPr>
      <w:r w:rsidRPr="009649CD">
        <w:rPr>
          <w:rFonts w:asciiTheme="minorHAnsi" w:hAnsiTheme="minorHAnsi" w:cstheme="minorHAnsi"/>
          <w:color w:val="000000"/>
          <w:sz w:val="22"/>
          <w:szCs w:val="22"/>
        </w:rPr>
        <w:t xml:space="preserve">Animer </w:t>
      </w:r>
      <w:r w:rsidR="00800A85">
        <w:rPr>
          <w:rFonts w:asciiTheme="minorHAnsi" w:hAnsiTheme="minorHAnsi" w:cstheme="minorHAnsi"/>
          <w:color w:val="000000"/>
          <w:sz w:val="22"/>
          <w:szCs w:val="22"/>
        </w:rPr>
        <w:t>et faire connaître</w:t>
      </w:r>
      <w:r w:rsidR="00457504">
        <w:rPr>
          <w:rFonts w:asciiTheme="minorHAnsi" w:hAnsiTheme="minorHAnsi" w:cstheme="minorHAnsi"/>
          <w:color w:val="000000"/>
          <w:sz w:val="22"/>
          <w:szCs w:val="22"/>
        </w:rPr>
        <w:t xml:space="preserve"> les 3 axes d’</w:t>
      </w:r>
      <w:r w:rsidRPr="009649CD">
        <w:rPr>
          <w:rFonts w:asciiTheme="minorHAnsi" w:hAnsiTheme="minorHAnsi" w:cstheme="minorHAnsi"/>
          <w:color w:val="000000"/>
          <w:sz w:val="22"/>
          <w:szCs w:val="22"/>
        </w:rPr>
        <w:t>activité</w:t>
      </w:r>
      <w:r w:rsidR="00457504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9649CD">
        <w:rPr>
          <w:rFonts w:asciiTheme="minorHAnsi" w:hAnsiTheme="minorHAnsi" w:cstheme="minorHAnsi"/>
          <w:color w:val="000000"/>
          <w:sz w:val="22"/>
          <w:szCs w:val="22"/>
        </w:rPr>
        <w:t xml:space="preserve"> du Pôle Santé </w:t>
      </w:r>
      <w:r w:rsidR="00457504">
        <w:rPr>
          <w:rFonts w:asciiTheme="minorHAnsi" w:hAnsiTheme="minorHAnsi" w:cstheme="minorHAnsi"/>
          <w:color w:val="000000"/>
          <w:sz w:val="22"/>
          <w:szCs w:val="22"/>
        </w:rPr>
        <w:t>dans ses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aspects médico </w:t>
      </w:r>
      <w:r w:rsidR="00800A8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>psycho-sociaux</w:t>
      </w:r>
      <w:r w:rsidR="00457504">
        <w:rPr>
          <w:rFonts w:asciiTheme="minorHAnsi" w:hAnsiTheme="minorHAnsi" w:cstheme="minorHAnsi"/>
          <w:color w:val="000000"/>
          <w:sz w:val="22"/>
          <w:szCs w:val="22"/>
        </w:rPr>
        <w:t xml:space="preserve"> pour</w:t>
      </w:r>
      <w:r>
        <w:rPr>
          <w:rFonts w:asciiTheme="minorHAnsi" w:hAnsiTheme="minorHAnsi" w:cstheme="minorHAnsi"/>
          <w:color w:val="000000"/>
          <w:sz w:val="22"/>
          <w:szCs w:val="22"/>
        </w:rPr>
        <w:t> :</w:t>
      </w:r>
    </w:p>
    <w:p w:rsidR="00457504" w:rsidRPr="009649CD" w:rsidRDefault="00457504" w:rsidP="009649C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Les programmes de revitalisation individualisés,</w:t>
      </w:r>
    </w:p>
    <w:p w:rsidR="009649CD" w:rsidRPr="009649CD" w:rsidRDefault="009649CD" w:rsidP="009649C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11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Les groupes </w:t>
      </w:r>
      <w:r w:rsidR="00800A85">
        <w:rPr>
          <w:rFonts w:asciiTheme="minorHAnsi" w:hAnsiTheme="minorHAnsi" w:cstheme="minorHAnsi"/>
          <w:color w:val="000000"/>
          <w:sz w:val="22"/>
          <w:szCs w:val="22"/>
        </w:rPr>
        <w:t>thérapeutiques,</w:t>
      </w:r>
    </w:p>
    <w:p w:rsidR="009649CD" w:rsidRPr="009649CD" w:rsidRDefault="00457504" w:rsidP="009649C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11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L’art </w:t>
      </w:r>
      <w:r w:rsidR="009649CD" w:rsidRPr="009649CD">
        <w:rPr>
          <w:rFonts w:asciiTheme="minorHAnsi" w:hAnsiTheme="minorHAnsi" w:cstheme="minorHAnsi"/>
          <w:color w:val="000000"/>
          <w:sz w:val="22"/>
          <w:szCs w:val="22"/>
        </w:rPr>
        <w:t xml:space="preserve">thérapie, </w:t>
      </w:r>
    </w:p>
    <w:p w:rsidR="009649CD" w:rsidRPr="00800A85" w:rsidRDefault="009649CD" w:rsidP="009649CD">
      <w:pPr>
        <w:pStyle w:val="Paragraphedeliste"/>
        <w:numPr>
          <w:ilvl w:val="0"/>
          <w:numId w:val="7"/>
        </w:numPr>
        <w:ind w:hanging="11"/>
        <w:rPr>
          <w:rFonts w:cstheme="minorHAnsi"/>
        </w:rPr>
      </w:pPr>
      <w:r w:rsidRPr="00800A85">
        <w:rPr>
          <w:rFonts w:cstheme="minorHAnsi"/>
          <w:color w:val="000000"/>
        </w:rPr>
        <w:t>Définir le plan de communication, répondre aux besoins des adhérents.</w:t>
      </w:r>
    </w:p>
    <w:p w:rsidR="00800A85" w:rsidRPr="00800A85" w:rsidRDefault="00800A85" w:rsidP="00800A85">
      <w:pPr>
        <w:pStyle w:val="Paragraphedeliste"/>
        <w:ind w:left="786"/>
        <w:rPr>
          <w:rFonts w:cstheme="minorHAnsi"/>
        </w:rPr>
      </w:pPr>
    </w:p>
    <w:p w:rsidR="00497BCC" w:rsidRDefault="00E640B5" w:rsidP="00677EE5">
      <w:pPr>
        <w:pStyle w:val="Paragraphedeliste"/>
        <w:numPr>
          <w:ilvl w:val="0"/>
          <w:numId w:val="1"/>
        </w:numPr>
      </w:pPr>
      <w:r w:rsidRPr="00800A85">
        <w:rPr>
          <w:b/>
        </w:rPr>
        <w:t>Sortie du Guide « Comment rester en bonne santé ? »</w:t>
      </w:r>
      <w:r w:rsidR="009649CD">
        <w:t xml:space="preserve"> </w:t>
      </w:r>
      <w:r w:rsidR="009649CD">
        <w:sym w:font="Wingdings" w:char="F0E8"/>
      </w:r>
      <w:r w:rsidR="009649CD">
        <w:t xml:space="preserve"> lien personnalisé Q/R</w:t>
      </w:r>
    </w:p>
    <w:p w:rsidR="00800A85" w:rsidRDefault="00800A85" w:rsidP="00800A85">
      <w:pPr>
        <w:pStyle w:val="Paragraphedeliste"/>
      </w:pPr>
      <w:r w:rsidRPr="00800A85">
        <w:t>Nous avons tous reçu un lien nous permettant de le diffuser.</w:t>
      </w:r>
      <w:r>
        <w:t xml:space="preserve"> Sinon le demander à Philippe.</w:t>
      </w:r>
    </w:p>
    <w:p w:rsidR="00D74B28" w:rsidRDefault="00D74B28" w:rsidP="00800A85">
      <w:pPr>
        <w:pStyle w:val="Paragraphedeliste"/>
      </w:pPr>
    </w:p>
    <w:p w:rsidR="00F6356B" w:rsidRDefault="00D74B28" w:rsidP="00F6356B">
      <w:pPr>
        <w:pStyle w:val="Paragraphedeliste"/>
        <w:rPr>
          <w:rFonts w:cstheme="minorHAnsi"/>
          <w:i/>
          <w:color w:val="000000"/>
        </w:rPr>
      </w:pPr>
      <w:r w:rsidRPr="009B45AD">
        <w:rPr>
          <w:noProof/>
          <w:lang w:eastAsia="fr-FR"/>
        </w:rPr>
        <w:drawing>
          <wp:inline distT="0" distB="0" distL="0" distR="0" wp14:anchorId="313FD469" wp14:editId="78C48992">
            <wp:extent cx="4162425" cy="2351863"/>
            <wp:effectExtent l="0" t="0" r="0" b="0"/>
            <wp:docPr id="2" name="Image 2" descr="http://shorturl.at/tzBX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rturl.at/tzBX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627" cy="235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="00361531" w:rsidRPr="00361531">
          <w:rPr>
            <w:rFonts w:cstheme="minorHAnsi"/>
            <w:i/>
            <w:color w:val="000000"/>
          </w:rPr>
          <w:br/>
        </w:r>
      </w:hyperlink>
    </w:p>
    <w:p w:rsidR="00F6356B" w:rsidRDefault="00F6356B" w:rsidP="00F6356B">
      <w:pPr>
        <w:pStyle w:val="Paragraphedeliste"/>
      </w:pPr>
      <w:r w:rsidRPr="000A3819">
        <w:t>Des impressions s</w:t>
      </w:r>
      <w:r>
        <w:t>er</w:t>
      </w:r>
      <w:r w:rsidRPr="000A3819">
        <w:t>ont possibles en fonction de</w:t>
      </w:r>
      <w:r>
        <w:t xml:space="preserve"> la demande. Ventes au profit de l’association Pôle Santé Pluridisciplinaire Paris-Est.</w:t>
      </w:r>
    </w:p>
    <w:p w:rsidR="00F6356B" w:rsidRDefault="00F6356B" w:rsidP="00F6356B">
      <w:pPr>
        <w:ind w:firstLine="708"/>
      </w:pPr>
      <w:r>
        <w:t>Et vente de l’e-book au profit de l’Association.</w:t>
      </w:r>
    </w:p>
    <w:p w:rsidR="00F6356B" w:rsidRDefault="00F6356B" w:rsidP="00F6356B">
      <w:pPr>
        <w:pStyle w:val="Paragraphedeliste"/>
      </w:pPr>
    </w:p>
    <w:p w:rsidR="00800A85" w:rsidRPr="00F6356B" w:rsidRDefault="00E640B5" w:rsidP="00736ADF">
      <w:pPr>
        <w:pStyle w:val="Paragraphedeliste"/>
        <w:numPr>
          <w:ilvl w:val="0"/>
          <w:numId w:val="1"/>
        </w:numPr>
        <w:rPr>
          <w:b/>
        </w:rPr>
      </w:pPr>
      <w:r w:rsidRPr="00F6356B">
        <w:rPr>
          <w:b/>
        </w:rPr>
        <w:t>L</w:t>
      </w:r>
      <w:r w:rsidR="000A3819" w:rsidRPr="00F6356B">
        <w:rPr>
          <w:b/>
        </w:rPr>
        <w:t>iste des thématiques possible pour d’autres guides en écriture collective en fonction des différents pôles et des envies de chacun</w:t>
      </w:r>
    </w:p>
    <w:p w:rsidR="00736ADF" w:rsidRPr="00736ADF" w:rsidRDefault="00736ADF" w:rsidP="00736ADF">
      <w:pPr>
        <w:ind w:firstLine="709"/>
        <w:rPr>
          <w:b/>
        </w:rPr>
      </w:pPr>
      <w:r w:rsidRPr="00736ADF">
        <w:rPr>
          <w:b/>
        </w:rPr>
        <w:t>Premières propositions </w:t>
      </w:r>
      <w:r w:rsidR="00084805">
        <w:rPr>
          <w:b/>
        </w:rPr>
        <w:t xml:space="preserve">pour continuer la collection des guides </w:t>
      </w:r>
      <w:r w:rsidRPr="00736ADF">
        <w:rPr>
          <w:b/>
        </w:rPr>
        <w:t>:</w:t>
      </w:r>
    </w:p>
    <w:p w:rsidR="00736ADF" w:rsidRPr="00736ADF" w:rsidRDefault="00736ADF" w:rsidP="00736ADF">
      <w:pPr>
        <w:pStyle w:val="Paragraphedeliste"/>
        <w:numPr>
          <w:ilvl w:val="0"/>
          <w:numId w:val="10"/>
        </w:numPr>
      </w:pPr>
      <w:r w:rsidRPr="00736ADF">
        <w:t>La femme de A  à Z</w:t>
      </w:r>
    </w:p>
    <w:p w:rsidR="00736ADF" w:rsidRDefault="00736ADF" w:rsidP="00736ADF">
      <w:pPr>
        <w:pStyle w:val="Paragraphedeliste"/>
        <w:numPr>
          <w:ilvl w:val="0"/>
          <w:numId w:val="10"/>
        </w:numPr>
      </w:pPr>
      <w:r w:rsidRPr="00736ADF">
        <w:t>Les 5 saisons en Médecine Traditionnelle Chinoise</w:t>
      </w:r>
    </w:p>
    <w:p w:rsidR="00736ADF" w:rsidRDefault="00736ADF" w:rsidP="00736ADF">
      <w:pPr>
        <w:pStyle w:val="Paragraphedeliste"/>
        <w:numPr>
          <w:ilvl w:val="0"/>
          <w:numId w:val="10"/>
        </w:numPr>
      </w:pPr>
      <w:r>
        <w:t>La périnatalité</w:t>
      </w:r>
    </w:p>
    <w:p w:rsidR="00736ADF" w:rsidRDefault="00736ADF" w:rsidP="00736ADF">
      <w:pPr>
        <w:pStyle w:val="Paragraphedeliste"/>
        <w:numPr>
          <w:ilvl w:val="0"/>
          <w:numId w:val="10"/>
        </w:numPr>
      </w:pPr>
      <w:r>
        <w:t>Confiance en soi et Image de soi</w:t>
      </w:r>
    </w:p>
    <w:p w:rsidR="00736ADF" w:rsidRDefault="00736ADF" w:rsidP="00736ADF">
      <w:pPr>
        <w:pStyle w:val="Paragraphedeliste"/>
        <w:numPr>
          <w:ilvl w:val="0"/>
          <w:numId w:val="10"/>
        </w:numPr>
      </w:pPr>
      <w:r>
        <w:t>La fibromyalgie</w:t>
      </w:r>
    </w:p>
    <w:p w:rsidR="00736ADF" w:rsidRDefault="00736ADF" w:rsidP="00736ADF">
      <w:pPr>
        <w:pStyle w:val="Paragraphedeliste"/>
        <w:numPr>
          <w:ilvl w:val="0"/>
          <w:numId w:val="10"/>
        </w:numPr>
      </w:pPr>
      <w:r>
        <w:t>Stress Post traumatique Peut-on en guérir ?</w:t>
      </w:r>
    </w:p>
    <w:p w:rsidR="00736ADF" w:rsidRDefault="00736ADF" w:rsidP="00736ADF">
      <w:pPr>
        <w:pStyle w:val="Paragraphedeliste"/>
        <w:numPr>
          <w:ilvl w:val="0"/>
          <w:numId w:val="10"/>
        </w:numPr>
      </w:pPr>
      <w:r>
        <w:t xml:space="preserve">Avant et après un </w:t>
      </w:r>
      <w:proofErr w:type="spellStart"/>
      <w:r>
        <w:t>burn</w:t>
      </w:r>
      <w:proofErr w:type="spellEnd"/>
      <w:r>
        <w:t xml:space="preserve"> out, comment récupérer ?</w:t>
      </w:r>
    </w:p>
    <w:p w:rsidR="00736ADF" w:rsidRDefault="00736ADF" w:rsidP="00D74B28">
      <w:pPr>
        <w:pStyle w:val="Paragraphedeliste"/>
        <w:numPr>
          <w:ilvl w:val="0"/>
          <w:numId w:val="10"/>
        </w:numPr>
      </w:pPr>
      <w:r>
        <w:t>Qu’est-ce qu’un programme de revitalisation individualisé ?</w:t>
      </w:r>
    </w:p>
    <w:p w:rsidR="00F6356B" w:rsidRDefault="00F6356B" w:rsidP="00D74B28">
      <w:pPr>
        <w:pStyle w:val="Paragraphedeliste"/>
        <w:numPr>
          <w:ilvl w:val="0"/>
          <w:numId w:val="10"/>
        </w:numPr>
      </w:pPr>
    </w:p>
    <w:p w:rsidR="000A3819" w:rsidRPr="00F6356B" w:rsidRDefault="000A3819" w:rsidP="00F6356B">
      <w:pPr>
        <w:pStyle w:val="Paragraphedeliste"/>
        <w:rPr>
          <w:b/>
        </w:rPr>
      </w:pPr>
      <w:r w:rsidRPr="00F6356B">
        <w:rPr>
          <w:b/>
        </w:rPr>
        <w:lastRenderedPageBreak/>
        <w:t>Liste de pôles d’expertise </w:t>
      </w:r>
      <w:r w:rsidR="00F6356B">
        <w:rPr>
          <w:b/>
        </w:rPr>
        <w:t xml:space="preserve">qui peuvent inspirer d’autres guides </w:t>
      </w:r>
      <w:r w:rsidRPr="00F6356B">
        <w:rPr>
          <w:b/>
        </w:rPr>
        <w:t xml:space="preserve">: </w:t>
      </w:r>
    </w:p>
    <w:p w:rsidR="009649CD" w:rsidRPr="009649CD" w:rsidRDefault="00736ADF" w:rsidP="00736ADF">
      <w:pPr>
        <w:pStyle w:val="Paragraphedeliste"/>
        <w:ind w:left="1440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202565</wp:posOffset>
            </wp:positionV>
            <wp:extent cx="5760720" cy="177990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e activité du cent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819" w:rsidRDefault="000A3819" w:rsidP="00736ADF">
      <w:pPr>
        <w:pStyle w:val="Paragraphedeliste"/>
      </w:pPr>
    </w:p>
    <w:p w:rsidR="00D60D7C" w:rsidRPr="006742B1" w:rsidRDefault="00677EE5" w:rsidP="00086554">
      <w:pPr>
        <w:pStyle w:val="Paragraphedeliste"/>
        <w:numPr>
          <w:ilvl w:val="0"/>
          <w:numId w:val="1"/>
        </w:numPr>
        <w:rPr>
          <w:b/>
        </w:rPr>
      </w:pPr>
      <w:r w:rsidRPr="006742B1">
        <w:rPr>
          <w:b/>
        </w:rPr>
        <w:t>Tarifs des salles</w:t>
      </w:r>
      <w:r w:rsidR="000A3819" w:rsidRPr="006742B1">
        <w:rPr>
          <w:b/>
        </w:rPr>
        <w:t xml:space="preserve"> Q/R</w:t>
      </w:r>
    </w:p>
    <w:p w:rsidR="009649CD" w:rsidRDefault="009649CD" w:rsidP="009649CD">
      <w:pPr>
        <w:pStyle w:val="Paragraphedeliste"/>
        <w:numPr>
          <w:ilvl w:val="1"/>
          <w:numId w:val="1"/>
        </w:numPr>
      </w:pPr>
      <w:r>
        <w:t>Rappel</w:t>
      </w:r>
    </w:p>
    <w:p w:rsidR="00055FEE" w:rsidRDefault="00055FEE" w:rsidP="00055FEE">
      <w:pPr>
        <w:pStyle w:val="Paragraphedeliste"/>
        <w:numPr>
          <w:ilvl w:val="2"/>
          <w:numId w:val="1"/>
        </w:numPr>
      </w:pPr>
      <w:r>
        <w:t>Tarif horaire réservation de salle de 14,40 à 16,50€</w:t>
      </w:r>
    </w:p>
    <w:p w:rsidR="00055FEE" w:rsidRDefault="00055FEE" w:rsidP="00055FEE">
      <w:pPr>
        <w:pStyle w:val="Paragraphedeliste"/>
        <w:numPr>
          <w:ilvl w:val="2"/>
          <w:numId w:val="1"/>
        </w:numPr>
      </w:pPr>
      <w:r>
        <w:t>Abonnement : 49 à 56€</w:t>
      </w:r>
      <w:r w:rsidR="00457504">
        <w:t xml:space="preserve"> (réajustement sur 2 ans)</w:t>
      </w:r>
    </w:p>
    <w:p w:rsidR="00055FEE" w:rsidRDefault="00055FEE" w:rsidP="00055FEE">
      <w:pPr>
        <w:pStyle w:val="Paragraphedeliste"/>
        <w:numPr>
          <w:ilvl w:val="2"/>
          <w:numId w:val="1"/>
        </w:numPr>
      </w:pPr>
      <w:r>
        <w:t>Abonnement : 59 à 62€</w:t>
      </w:r>
    </w:p>
    <w:p w:rsidR="009649CD" w:rsidRDefault="009649CD" w:rsidP="009649CD">
      <w:pPr>
        <w:pStyle w:val="Paragraphedeliste"/>
        <w:numPr>
          <w:ilvl w:val="1"/>
          <w:numId w:val="1"/>
        </w:numPr>
      </w:pPr>
      <w:r>
        <w:t>Philippe va envoyer un mail à chacun en fonction de sa situation</w:t>
      </w:r>
    </w:p>
    <w:p w:rsidR="009649CD" w:rsidRDefault="009649CD" w:rsidP="009649CD">
      <w:pPr>
        <w:pStyle w:val="Paragraphedeliste"/>
        <w:ind w:left="0"/>
      </w:pPr>
      <w:r>
        <w:t xml:space="preserve"> </w:t>
      </w:r>
    </w:p>
    <w:p w:rsidR="008A60A0" w:rsidRDefault="008A60A0" w:rsidP="00965713"/>
    <w:p w:rsidR="008A60A0" w:rsidRPr="008A60A0" w:rsidRDefault="00F6356B" w:rsidP="008A60A0">
      <w:pPr>
        <w:rPr>
          <w:b/>
        </w:rPr>
      </w:pPr>
      <w:bookmarkStart w:id="0" w:name="_GoBack"/>
      <w:r>
        <w:rPr>
          <w:b/>
        </w:rPr>
        <w:t>C</w:t>
      </w:r>
      <w:r w:rsidRPr="008A60A0">
        <w:rPr>
          <w:b/>
        </w:rPr>
        <w:t>e soir </w:t>
      </w:r>
      <w:r>
        <w:rPr>
          <w:b/>
        </w:rPr>
        <w:t>nous aborderons les</w:t>
      </w:r>
      <w:r w:rsidR="008A60A0" w:rsidRPr="008A60A0">
        <w:rPr>
          <w:b/>
        </w:rPr>
        <w:t xml:space="preserve"> thèmes </w:t>
      </w:r>
      <w:r>
        <w:rPr>
          <w:b/>
        </w:rPr>
        <w:t xml:space="preserve">suivants </w:t>
      </w:r>
      <w:r w:rsidR="008A60A0" w:rsidRPr="008A60A0">
        <w:rPr>
          <w:b/>
        </w:rPr>
        <w:t xml:space="preserve">: </w:t>
      </w:r>
    </w:p>
    <w:p w:rsidR="008A60A0" w:rsidRDefault="002324EE" w:rsidP="002324EE">
      <w:r>
        <w:t>1-Partage autour des</w:t>
      </w:r>
      <w:r w:rsidR="008A60A0">
        <w:t xml:space="preserve"> différents thèmes qui ont commencé à être proposés e</w:t>
      </w:r>
      <w:r w:rsidR="006E1976">
        <w:t xml:space="preserve">t allonger la liste des guides. </w:t>
      </w:r>
      <w:r w:rsidR="006E1976">
        <w:br/>
      </w:r>
      <w:r w:rsidR="006E1976" w:rsidRPr="002324EE">
        <w:rPr>
          <w:b/>
        </w:rPr>
        <w:t>Conditions </w:t>
      </w:r>
      <w:r w:rsidRPr="002324EE">
        <w:rPr>
          <w:b/>
        </w:rPr>
        <w:t xml:space="preserve">de participation </w:t>
      </w:r>
      <w:r w:rsidR="006E1976" w:rsidRPr="002324EE">
        <w:rPr>
          <w:b/>
        </w:rPr>
        <w:t>:</w:t>
      </w:r>
      <w:r w:rsidR="006E1976">
        <w:t xml:space="preserve"> </w:t>
      </w:r>
      <w:r w:rsidR="006E1976">
        <w:br/>
        <w:t>Pas d’obligation de participer à ce programme,</w:t>
      </w:r>
      <w:r w:rsidR="006E1976">
        <w:br/>
        <w:t>Tout le monde peut participer, soit en tant que porteur d’une thématique, soit en tant que co-auteur,</w:t>
      </w:r>
      <w:r w:rsidR="006E1976">
        <w:br/>
        <w:t>Pas besoin d’être porteur d’une thématique pour participer,</w:t>
      </w:r>
      <w:r w:rsidR="006E1976">
        <w:br/>
        <w:t xml:space="preserve">Pas besoin d’être co-auteur d’une page pour participer, </w:t>
      </w:r>
      <w:r w:rsidR="006E1976">
        <w:br/>
        <w:t xml:space="preserve">Je peux apporter ma contribution en apportant mon aide à un co-auteur, ou </w:t>
      </w:r>
      <w:r>
        <w:t>en apportant ma contribution en infographie, relecture, aide rédactionnelle… diffusion, etc…</w:t>
      </w:r>
      <w:r w:rsidR="006E1976">
        <w:br/>
      </w:r>
    </w:p>
    <w:p w:rsidR="008A60A0" w:rsidRDefault="008A60A0" w:rsidP="008A60A0">
      <w:r>
        <w:t>2-les dispositifs médicaux du centre aux travers de 2 partenaires phares.</w:t>
      </w:r>
    </w:p>
    <w:p w:rsidR="008A60A0" w:rsidRDefault="008A60A0" w:rsidP="008A60A0">
      <w:r>
        <w:t>Et comment cela s'inscrit dans les programmes de revitalisation individualisés.</w:t>
      </w:r>
    </w:p>
    <w:p w:rsidR="008A60A0" w:rsidRDefault="008A60A0" w:rsidP="008A60A0">
      <w:r>
        <w:t xml:space="preserve">3-Philippe vous présentera le  moteur de recherche et de référencement du nouveau site </w:t>
      </w:r>
      <w:proofErr w:type="spellStart"/>
      <w:r>
        <w:t>Khépri</w:t>
      </w:r>
      <w:proofErr w:type="spellEnd"/>
      <w:r>
        <w:t xml:space="preserve"> Santé.</w:t>
      </w:r>
    </w:p>
    <w:p w:rsidR="008A60A0" w:rsidRPr="000A3819" w:rsidRDefault="008A60A0" w:rsidP="008A60A0">
      <w:r>
        <w:t>4-</w:t>
      </w:r>
      <w:r w:rsidR="00F6356B">
        <w:t xml:space="preserve"> Q/R</w:t>
      </w:r>
      <w:bookmarkEnd w:id="0"/>
    </w:p>
    <w:sectPr w:rsidR="008A60A0" w:rsidRPr="000A3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AB5"/>
    <w:multiLevelType w:val="hybridMultilevel"/>
    <w:tmpl w:val="AE1C1CDA"/>
    <w:lvl w:ilvl="0" w:tplc="B368104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CA51C5"/>
    <w:multiLevelType w:val="multilevel"/>
    <w:tmpl w:val="9002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6782E"/>
    <w:multiLevelType w:val="hybridMultilevel"/>
    <w:tmpl w:val="EF08BAFC"/>
    <w:lvl w:ilvl="0" w:tplc="5F2A54A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A91ABE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204A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85EEE"/>
    <w:multiLevelType w:val="hybridMultilevel"/>
    <w:tmpl w:val="809424BC"/>
    <w:lvl w:ilvl="0" w:tplc="8856D1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E1130"/>
    <w:multiLevelType w:val="hybridMultilevel"/>
    <w:tmpl w:val="3796BFE4"/>
    <w:lvl w:ilvl="0" w:tplc="99E099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2906BE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55CE4"/>
    <w:multiLevelType w:val="hybridMultilevel"/>
    <w:tmpl w:val="A210D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74692"/>
    <w:multiLevelType w:val="hybridMultilevel"/>
    <w:tmpl w:val="A1FCE09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B7E56D4"/>
    <w:multiLevelType w:val="hybridMultilevel"/>
    <w:tmpl w:val="F3FC94BE"/>
    <w:lvl w:ilvl="0" w:tplc="5DE20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54"/>
    <w:rsid w:val="00055FEE"/>
    <w:rsid w:val="0008044B"/>
    <w:rsid w:val="00084805"/>
    <w:rsid w:val="00086554"/>
    <w:rsid w:val="000A2621"/>
    <w:rsid w:val="000A3819"/>
    <w:rsid w:val="000B13BE"/>
    <w:rsid w:val="000B4E20"/>
    <w:rsid w:val="00161A28"/>
    <w:rsid w:val="001B2C70"/>
    <w:rsid w:val="001D30A9"/>
    <w:rsid w:val="002324EE"/>
    <w:rsid w:val="002C0825"/>
    <w:rsid w:val="00351ADA"/>
    <w:rsid w:val="00361531"/>
    <w:rsid w:val="00382A1D"/>
    <w:rsid w:val="003B0940"/>
    <w:rsid w:val="00457504"/>
    <w:rsid w:val="00497BCC"/>
    <w:rsid w:val="004F0C9B"/>
    <w:rsid w:val="0053552A"/>
    <w:rsid w:val="005569B4"/>
    <w:rsid w:val="005C0186"/>
    <w:rsid w:val="00672DC7"/>
    <w:rsid w:val="006742B1"/>
    <w:rsid w:val="00677EE5"/>
    <w:rsid w:val="006E1976"/>
    <w:rsid w:val="007301DB"/>
    <w:rsid w:val="00732410"/>
    <w:rsid w:val="00736ADF"/>
    <w:rsid w:val="007523C2"/>
    <w:rsid w:val="007F7048"/>
    <w:rsid w:val="00800A85"/>
    <w:rsid w:val="0083655C"/>
    <w:rsid w:val="0086256B"/>
    <w:rsid w:val="00871950"/>
    <w:rsid w:val="008A60A0"/>
    <w:rsid w:val="008A7801"/>
    <w:rsid w:val="008E2533"/>
    <w:rsid w:val="008F061E"/>
    <w:rsid w:val="00945C0C"/>
    <w:rsid w:val="009649CD"/>
    <w:rsid w:val="00965713"/>
    <w:rsid w:val="00A449F1"/>
    <w:rsid w:val="00A86E7F"/>
    <w:rsid w:val="00AB07ED"/>
    <w:rsid w:val="00B47A1C"/>
    <w:rsid w:val="00BD63F7"/>
    <w:rsid w:val="00C63BCA"/>
    <w:rsid w:val="00C70DAB"/>
    <w:rsid w:val="00CD1443"/>
    <w:rsid w:val="00CE57C3"/>
    <w:rsid w:val="00D24A5F"/>
    <w:rsid w:val="00D36E16"/>
    <w:rsid w:val="00D451DB"/>
    <w:rsid w:val="00D60D7C"/>
    <w:rsid w:val="00D74B28"/>
    <w:rsid w:val="00D81DEE"/>
    <w:rsid w:val="00E21425"/>
    <w:rsid w:val="00E640B5"/>
    <w:rsid w:val="00F153A5"/>
    <w:rsid w:val="00F17B70"/>
    <w:rsid w:val="00F24EFD"/>
    <w:rsid w:val="00F6356B"/>
    <w:rsid w:val="00FA770C"/>
    <w:rsid w:val="00F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F00B9-4B94-4502-91F1-68C1E93C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5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B2C7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6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orturl.at/tzBX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9</cp:revision>
  <dcterms:created xsi:type="dcterms:W3CDTF">2021-02-16T02:06:00Z</dcterms:created>
  <dcterms:modified xsi:type="dcterms:W3CDTF">2021-02-17T10:27:00Z</dcterms:modified>
</cp:coreProperties>
</file>