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6A" w:rsidRDefault="000B166A" w:rsidP="00E66096">
      <w:pPr>
        <w:spacing w:after="0"/>
        <w:jc w:val="center"/>
        <w:rPr>
          <w:rFonts w:cstheme="minorHAnsi"/>
          <w:b/>
          <w:bCs/>
          <w:color w:val="000000"/>
        </w:rPr>
      </w:pPr>
    </w:p>
    <w:p w:rsidR="00874EE8" w:rsidRPr="00847BBB" w:rsidRDefault="00F35842" w:rsidP="00E66096">
      <w:pPr>
        <w:spacing w:after="0"/>
        <w:jc w:val="center"/>
        <w:rPr>
          <w:rFonts w:cstheme="minorHAnsi"/>
        </w:rPr>
      </w:pPr>
      <w:r w:rsidRPr="00847BBB">
        <w:rPr>
          <w:rFonts w:cstheme="minorHAnsi"/>
          <w:b/>
          <w:bCs/>
          <w:color w:val="000000"/>
        </w:rPr>
        <w:t>CONTRAT DE SOUS-LOCATION</w:t>
      </w:r>
      <w:r w:rsidR="00E66096" w:rsidRPr="00847BBB">
        <w:rPr>
          <w:rFonts w:cstheme="minorHAnsi"/>
          <w:b/>
          <w:bCs/>
          <w:color w:val="000000"/>
        </w:rPr>
        <w:t xml:space="preserve"> PROFESSIONNELLE</w:t>
      </w:r>
    </w:p>
    <w:p w:rsidR="00E66096" w:rsidRPr="00847BBB" w:rsidRDefault="00F35842" w:rsidP="00E66096">
      <w:pPr>
        <w:spacing w:after="0"/>
        <w:jc w:val="both"/>
        <w:rPr>
          <w:rFonts w:cstheme="minorHAnsi"/>
          <w:b/>
          <w:bCs/>
          <w:color w:val="000000"/>
        </w:rPr>
      </w:pPr>
      <w:r w:rsidRPr="00847BBB">
        <w:rPr>
          <w:rFonts w:cstheme="minorHAnsi"/>
          <w:b/>
          <w:bCs/>
          <w:color w:val="000000"/>
        </w:rPr>
        <w:br/>
      </w:r>
      <w:r w:rsidR="00E66096" w:rsidRPr="00847BBB">
        <w:rPr>
          <w:rFonts w:cstheme="minorHAnsi"/>
          <w:b/>
          <w:bCs/>
        </w:rPr>
        <w:t>DESIGNATION DES PARTIES</w:t>
      </w:r>
    </w:p>
    <w:p w:rsidR="00E66096" w:rsidRPr="00847BBB" w:rsidRDefault="00E66096" w:rsidP="00847BBB">
      <w:pPr>
        <w:autoSpaceDE w:val="0"/>
        <w:autoSpaceDN w:val="0"/>
        <w:adjustRightInd w:val="0"/>
        <w:spacing w:after="0" w:line="240" w:lineRule="auto"/>
        <w:rPr>
          <w:rFonts w:cstheme="minorHAnsi"/>
        </w:rPr>
      </w:pPr>
      <w:r w:rsidRPr="00847BBB">
        <w:rPr>
          <w:rFonts w:cstheme="minorHAnsi"/>
        </w:rPr>
        <w:t>Le présent contrat est conclu entre les soussignés :</w:t>
      </w:r>
    </w:p>
    <w:p w:rsidR="00E66096" w:rsidRPr="00847BBB" w:rsidRDefault="00E66096" w:rsidP="00847BBB">
      <w:pPr>
        <w:spacing w:after="0" w:line="240" w:lineRule="auto"/>
        <w:jc w:val="both"/>
        <w:rPr>
          <w:rFonts w:cstheme="minorHAnsi"/>
          <w:b/>
          <w:bCs/>
          <w:color w:val="000000"/>
        </w:rPr>
      </w:pPr>
      <w:r w:rsidRPr="00847BBB">
        <w:rPr>
          <w:rFonts w:cstheme="minorHAnsi"/>
        </w:rPr>
        <w:t>D'une part,</w:t>
      </w:r>
    </w:p>
    <w:p w:rsidR="000B166A" w:rsidRDefault="00E66096" w:rsidP="00847BBB">
      <w:pPr>
        <w:spacing w:after="0" w:line="240" w:lineRule="auto"/>
        <w:rPr>
          <w:rFonts w:cstheme="minorHAnsi"/>
        </w:rPr>
      </w:pPr>
      <w:r w:rsidRPr="00847BBB">
        <w:rPr>
          <w:rFonts w:cstheme="minorHAnsi"/>
          <w:b/>
          <w:bCs/>
          <w:color w:val="000000"/>
        </w:rPr>
        <w:t>Le Locataire</w:t>
      </w:r>
      <w:r w:rsidR="00F35842" w:rsidRPr="00847BBB">
        <w:rPr>
          <w:rFonts w:cstheme="minorHAnsi"/>
          <w:b/>
          <w:bCs/>
          <w:color w:val="000000"/>
        </w:rPr>
        <w:br/>
      </w:r>
      <w:r w:rsidRPr="00847BBB">
        <w:rPr>
          <w:rFonts w:cstheme="minorHAnsi"/>
          <w:b/>
        </w:rPr>
        <w:t>Société SAS KHEPRI</w:t>
      </w:r>
      <w:r w:rsidR="00164802">
        <w:rPr>
          <w:rFonts w:cstheme="minorHAnsi"/>
          <w:b/>
        </w:rPr>
        <w:t xml:space="preserve"> FORMATION</w:t>
      </w:r>
      <w:r w:rsidR="00F35842" w:rsidRPr="00847BBB">
        <w:rPr>
          <w:rFonts w:cstheme="minorHAnsi"/>
          <w:color w:val="000000"/>
        </w:rPr>
        <w:t>,</w:t>
      </w:r>
      <w:r w:rsidRPr="00847BBB">
        <w:rPr>
          <w:rFonts w:cstheme="minorHAnsi"/>
        </w:rPr>
        <w:t xml:space="preserve"> dont le siège social est situé 188, Grande rue Charles de Gaulle,</w:t>
      </w:r>
    </w:p>
    <w:p w:rsidR="00E66096" w:rsidRPr="00847BBB" w:rsidRDefault="00E66096" w:rsidP="00847BBB">
      <w:pPr>
        <w:spacing w:after="0" w:line="240" w:lineRule="auto"/>
        <w:rPr>
          <w:rFonts w:cstheme="minorHAnsi"/>
        </w:rPr>
      </w:pPr>
      <w:r w:rsidRPr="00847BBB">
        <w:rPr>
          <w:rFonts w:cstheme="minorHAnsi"/>
        </w:rPr>
        <w:t>94130 Nogent sur Marne, immatriculée au registre du commerce et des sociétés sous le numéro d'identification RCS Créteil 811 445 410 00012, représentée par la Présidente Madame Evelyne REVELLAT en sa qualité de Présidente, dument habilitée ;</w:t>
      </w:r>
    </w:p>
    <w:p w:rsidR="00874EE8" w:rsidRPr="00847BBB" w:rsidRDefault="00F35842" w:rsidP="00E66096">
      <w:pPr>
        <w:spacing w:after="0"/>
        <w:jc w:val="both"/>
        <w:rPr>
          <w:rFonts w:cstheme="minorHAnsi"/>
        </w:rPr>
      </w:pPr>
      <w:r w:rsidRPr="00847BBB">
        <w:rPr>
          <w:rFonts w:cstheme="minorHAnsi"/>
          <w:color w:val="000000"/>
        </w:rPr>
        <w:br/>
        <w:t>Ci-après désigné le "</w:t>
      </w:r>
      <w:r w:rsidRPr="00847BBB">
        <w:rPr>
          <w:rFonts w:cstheme="minorHAnsi"/>
          <w:b/>
          <w:bCs/>
          <w:color w:val="000000"/>
        </w:rPr>
        <w:t>Locataire</w:t>
      </w:r>
      <w:r w:rsidRPr="00847BBB">
        <w:rPr>
          <w:rFonts w:cstheme="minorHAnsi"/>
          <w:color w:val="000000"/>
        </w:rPr>
        <w:t>",</w:t>
      </w:r>
    </w:p>
    <w:p w:rsidR="00874EE8" w:rsidRPr="00847BBB" w:rsidRDefault="00E66096" w:rsidP="00E66096">
      <w:pPr>
        <w:spacing w:after="0"/>
        <w:jc w:val="both"/>
        <w:rPr>
          <w:rFonts w:cstheme="minorHAnsi"/>
        </w:rPr>
      </w:pPr>
      <w:r w:rsidRPr="00847BBB">
        <w:rPr>
          <w:rFonts w:cstheme="minorHAnsi"/>
          <w:b/>
          <w:bCs/>
          <w:color w:val="000000"/>
        </w:rPr>
        <w:br/>
        <w:t>Et, d’autre part,</w:t>
      </w:r>
    </w:p>
    <w:p w:rsidR="00874EE8" w:rsidRPr="00847BBB" w:rsidRDefault="00F35842" w:rsidP="00E66096">
      <w:pPr>
        <w:spacing w:after="0"/>
        <w:jc w:val="both"/>
        <w:rPr>
          <w:rFonts w:cstheme="minorHAnsi"/>
        </w:rPr>
      </w:pPr>
      <w:r w:rsidRPr="00847BBB">
        <w:rPr>
          <w:rFonts w:cstheme="minorHAnsi"/>
          <w:b/>
          <w:bCs/>
          <w:color w:val="000000"/>
        </w:rPr>
        <w:br/>
      </w:r>
      <w:r w:rsidR="00E66096" w:rsidRPr="00847BBB">
        <w:rPr>
          <w:rFonts w:cstheme="minorHAnsi"/>
          <w:b/>
          <w:bCs/>
          <w:color w:val="000000"/>
        </w:rPr>
        <w:t xml:space="preserve">Le Sous-locataire, </w:t>
      </w:r>
    </w:p>
    <w:p w:rsidR="00164802" w:rsidRPr="002049A9" w:rsidRDefault="00164802" w:rsidP="00E776FB">
      <w:pPr>
        <w:autoSpaceDE w:val="0"/>
        <w:autoSpaceDN w:val="0"/>
        <w:adjustRightInd w:val="0"/>
        <w:spacing w:after="0"/>
        <w:ind w:right="-142"/>
        <w:rPr>
          <w:rFonts w:cstheme="minorHAnsi"/>
        </w:rPr>
      </w:pPr>
      <w:r w:rsidRPr="002049A9">
        <w:rPr>
          <w:rFonts w:cstheme="minorHAnsi"/>
          <w:b/>
          <w:bCs/>
        </w:rPr>
        <w:t>DIETAVIE</w:t>
      </w:r>
      <w:r w:rsidRPr="002049A9">
        <w:rPr>
          <w:rFonts w:cstheme="minorHAnsi"/>
          <w:bCs/>
        </w:rPr>
        <w:t xml:space="preserve">, </w:t>
      </w:r>
      <w:r w:rsidRPr="002049A9">
        <w:rPr>
          <w:rFonts w:cstheme="minorHAnsi"/>
          <w:b/>
        </w:rPr>
        <w:t>Société d’Exercice Libéral de Diététiciens</w:t>
      </w:r>
      <w:r w:rsidRPr="002049A9">
        <w:rPr>
          <w:rFonts w:cstheme="minorHAnsi"/>
          <w:bCs/>
        </w:rPr>
        <w:t xml:space="preserve"> au capital de 1000 € immatriculée au RCS Paris sous le numéro SIRET </w:t>
      </w:r>
      <w:r w:rsidRPr="002049A9">
        <w:rPr>
          <w:rFonts w:cstheme="minorHAnsi"/>
          <w:bCs/>
          <w:color w:val="333333"/>
          <w:shd w:val="clear" w:color="auto" w:fill="FFFFFF"/>
        </w:rPr>
        <w:t>849 562 889 00014</w:t>
      </w:r>
      <w:r w:rsidRPr="002049A9">
        <w:rPr>
          <w:rFonts w:cstheme="minorHAnsi"/>
          <w:bCs/>
        </w:rPr>
        <w:t>,</w:t>
      </w:r>
      <w:r w:rsidRPr="002049A9">
        <w:rPr>
          <w:rFonts w:cstheme="minorHAnsi"/>
          <w:b/>
          <w:bCs/>
        </w:rPr>
        <w:t xml:space="preserve"> </w:t>
      </w:r>
      <w:r w:rsidRPr="002049A9">
        <w:rPr>
          <w:rFonts w:cstheme="minorHAnsi"/>
          <w:bCs/>
        </w:rPr>
        <w:t xml:space="preserve">sise au 2, rue de Lagny, 75020 Paris, représentée par Madame Virginie DUBOIS, Présidente, </w:t>
      </w:r>
      <w:r w:rsidRPr="002049A9">
        <w:rPr>
          <w:rFonts w:cstheme="minorHAnsi"/>
        </w:rPr>
        <w:t>d’autre part,</w:t>
      </w:r>
      <w:r w:rsidRPr="002049A9">
        <w:rPr>
          <w:rFonts w:cstheme="minorHAnsi"/>
        </w:rPr>
        <w:tab/>
        <w:t xml:space="preserve">                                          ,</w:t>
      </w:r>
    </w:p>
    <w:p w:rsidR="00E66096" w:rsidRPr="002049A9" w:rsidRDefault="00E66096" w:rsidP="00E66096">
      <w:pPr>
        <w:spacing w:after="0"/>
        <w:jc w:val="both"/>
        <w:rPr>
          <w:rFonts w:cstheme="minorHAnsi"/>
        </w:rPr>
      </w:pPr>
      <w:r w:rsidRPr="002049A9">
        <w:rPr>
          <w:rFonts w:cstheme="minorHAnsi"/>
          <w:color w:val="000000"/>
        </w:rPr>
        <w:t>Ci-après désigné le "</w:t>
      </w:r>
      <w:r w:rsidRPr="002049A9">
        <w:rPr>
          <w:rFonts w:cstheme="minorHAnsi"/>
          <w:b/>
          <w:bCs/>
          <w:color w:val="000000"/>
        </w:rPr>
        <w:t>Sous-locataire</w:t>
      </w:r>
      <w:r w:rsidRPr="002049A9">
        <w:rPr>
          <w:rFonts w:cstheme="minorHAnsi"/>
          <w:color w:val="000000"/>
        </w:rPr>
        <w:t>",</w:t>
      </w:r>
    </w:p>
    <w:p w:rsidR="00E66096" w:rsidRPr="002049A9" w:rsidRDefault="00E66096" w:rsidP="00E66096">
      <w:pPr>
        <w:autoSpaceDE w:val="0"/>
        <w:autoSpaceDN w:val="0"/>
        <w:adjustRightInd w:val="0"/>
        <w:spacing w:after="0"/>
        <w:rPr>
          <w:rFonts w:cstheme="minorHAnsi"/>
        </w:rPr>
      </w:pPr>
      <w:r w:rsidRPr="002049A9">
        <w:rPr>
          <w:rFonts w:cstheme="minorHAnsi"/>
        </w:rPr>
        <w:t>Le Locataire et le Sous-locataire étant ci-après désignés, ensemble, les "</w:t>
      </w:r>
      <w:r w:rsidRPr="002049A9">
        <w:rPr>
          <w:rFonts w:cstheme="minorHAnsi"/>
          <w:b/>
          <w:bCs/>
        </w:rPr>
        <w:t>Parties</w:t>
      </w:r>
      <w:r w:rsidRPr="002049A9">
        <w:rPr>
          <w:rFonts w:cstheme="minorHAnsi"/>
        </w:rPr>
        <w:t>"</w:t>
      </w:r>
      <w:r w:rsidRPr="002049A9">
        <w:rPr>
          <w:rFonts w:cstheme="minorHAnsi"/>
          <w:color w:val="000000"/>
        </w:rPr>
        <w:t>.</w:t>
      </w:r>
    </w:p>
    <w:p w:rsidR="00874EE8" w:rsidRPr="00847BBB" w:rsidRDefault="00F35842" w:rsidP="00E66096">
      <w:pPr>
        <w:spacing w:after="0"/>
        <w:jc w:val="both"/>
        <w:rPr>
          <w:rFonts w:cstheme="minorHAnsi"/>
        </w:rPr>
      </w:pPr>
      <w:r w:rsidRPr="00847BBB">
        <w:rPr>
          <w:rFonts w:cstheme="minorHAnsi"/>
          <w:b/>
          <w:bCs/>
          <w:color w:val="000000"/>
        </w:rPr>
        <w:br/>
        <w:t>IL EST PRÉALABLEMENT RAPPELÉ CE QUI SUIT</w:t>
      </w:r>
    </w:p>
    <w:p w:rsidR="00874EE8" w:rsidRPr="00847BBB" w:rsidRDefault="00F35842" w:rsidP="00E66096">
      <w:pPr>
        <w:spacing w:after="0"/>
        <w:jc w:val="both"/>
        <w:rPr>
          <w:rFonts w:cstheme="minorHAnsi"/>
        </w:rPr>
      </w:pPr>
      <w:r w:rsidRPr="00847BBB">
        <w:rPr>
          <w:rFonts w:cstheme="minorHAnsi"/>
          <w:color w:val="000000"/>
        </w:rPr>
        <w:br/>
        <w:t>Le Locataire loue un local situé à l'adresse suivante :</w:t>
      </w:r>
    </w:p>
    <w:p w:rsidR="006F5B27" w:rsidRPr="00847BBB" w:rsidRDefault="006F5B27" w:rsidP="00E66096">
      <w:pPr>
        <w:spacing w:after="0"/>
        <w:jc w:val="both"/>
        <w:rPr>
          <w:rFonts w:cstheme="minorHAnsi"/>
          <w:color w:val="000000"/>
        </w:rPr>
      </w:pPr>
      <w:r w:rsidRPr="00847BBB">
        <w:rPr>
          <w:rFonts w:cstheme="minorHAnsi"/>
        </w:rPr>
        <w:t>188, Grande rue Charles de Gaulle, 94130 Nogent sur Marne</w:t>
      </w:r>
      <w:r w:rsidRPr="00847BBB">
        <w:rPr>
          <w:rFonts w:cstheme="minorHAnsi"/>
          <w:color w:val="000000"/>
        </w:rPr>
        <w:t>.</w:t>
      </w:r>
    </w:p>
    <w:p w:rsidR="00874EE8" w:rsidRPr="00847BBB" w:rsidRDefault="00F35842" w:rsidP="00E66096">
      <w:pPr>
        <w:spacing w:after="0"/>
        <w:jc w:val="both"/>
        <w:rPr>
          <w:rFonts w:cstheme="minorHAnsi"/>
        </w:rPr>
      </w:pPr>
      <w:r w:rsidRPr="00847BBB">
        <w:rPr>
          <w:rFonts w:cstheme="minorHAnsi"/>
          <w:color w:val="000000"/>
        </w:rPr>
        <w:t>Ce local appartient à :</w:t>
      </w:r>
    </w:p>
    <w:p w:rsidR="00874EE8" w:rsidRPr="00847BBB" w:rsidRDefault="00F35842" w:rsidP="00E66096">
      <w:pPr>
        <w:spacing w:after="0"/>
        <w:jc w:val="both"/>
        <w:rPr>
          <w:rFonts w:cstheme="minorHAnsi"/>
        </w:rPr>
      </w:pPr>
      <w:r w:rsidRPr="00847BBB">
        <w:rPr>
          <w:rFonts w:cstheme="minorHAnsi"/>
          <w:color w:val="000000"/>
        </w:rPr>
        <w:t>SCI ALKOR</w:t>
      </w:r>
      <w:r w:rsidRPr="00847BBB">
        <w:rPr>
          <w:rFonts w:cstheme="minorHAnsi"/>
          <w:b/>
          <w:bCs/>
          <w:color w:val="000000"/>
        </w:rPr>
        <w:t>,</w:t>
      </w:r>
      <w:r w:rsidRPr="00847BBB">
        <w:rPr>
          <w:rFonts w:cstheme="minorHAnsi"/>
          <w:color w:val="000000"/>
        </w:rPr>
        <w:t xml:space="preserve"> ci-après désigné le Bailleur, qui a accepté de le louer au Locataire après signature d'un contrat de bail le 21/06/2019.</w:t>
      </w:r>
      <w:r w:rsidR="00164802">
        <w:rPr>
          <w:rFonts w:cstheme="minorHAnsi"/>
          <w:color w:val="000000"/>
        </w:rPr>
        <w:t xml:space="preserve"> Cette date prévaut pour tout calcul de préavis.</w:t>
      </w:r>
    </w:p>
    <w:p w:rsidR="00874EE8" w:rsidRPr="00847BBB" w:rsidRDefault="00F35842" w:rsidP="006F5B27">
      <w:pPr>
        <w:spacing w:after="0"/>
        <w:rPr>
          <w:rFonts w:cstheme="minorHAnsi"/>
        </w:rPr>
      </w:pPr>
      <w:r w:rsidRPr="00847BBB">
        <w:rPr>
          <w:rFonts w:cstheme="minorHAnsi"/>
          <w:color w:val="000000"/>
        </w:rPr>
        <w:t>Le Bailleur a par la suite autorisé par écrit le Locataire à sous-louer au Sous-locataire le local concerné par le présent contrat. Une copie de cette autorisation écrite sera jointe en annexe au présent document.</w:t>
      </w:r>
      <w:r w:rsidRPr="00847BBB">
        <w:rPr>
          <w:rFonts w:cstheme="minorHAnsi"/>
          <w:b/>
          <w:bCs/>
          <w:color w:val="000000"/>
        </w:rPr>
        <w:br/>
      </w:r>
      <w:r w:rsidRPr="00847BBB">
        <w:rPr>
          <w:rFonts w:cstheme="minorHAnsi"/>
          <w:b/>
          <w:bCs/>
          <w:color w:val="000000"/>
        </w:rPr>
        <w:br/>
        <w:t>IL A ÉTÉ ARRÊTÉ ET CONVENU CE QUI SUIT</w:t>
      </w:r>
    </w:p>
    <w:p w:rsidR="00874EE8" w:rsidRPr="00847BBB" w:rsidRDefault="00F35842" w:rsidP="00A775E6">
      <w:pPr>
        <w:spacing w:after="0"/>
        <w:jc w:val="both"/>
        <w:rPr>
          <w:rFonts w:cstheme="minorHAnsi"/>
        </w:rPr>
      </w:pPr>
      <w:r w:rsidRPr="00847BBB">
        <w:rPr>
          <w:rFonts w:cstheme="minorHAnsi"/>
          <w:b/>
          <w:bCs/>
          <w:color w:val="000000"/>
        </w:rPr>
        <w:t>ARTICLE I - DÉSIGNATION DES LOCAUX LOUÉS</w:t>
      </w:r>
    </w:p>
    <w:p w:rsidR="00874EE8" w:rsidRPr="00847BBB" w:rsidRDefault="00F35842" w:rsidP="00E66096">
      <w:pPr>
        <w:spacing w:after="0"/>
        <w:jc w:val="both"/>
        <w:rPr>
          <w:rFonts w:cstheme="minorHAnsi"/>
        </w:rPr>
      </w:pPr>
      <w:r w:rsidRPr="00847BBB">
        <w:rPr>
          <w:rFonts w:cstheme="minorHAnsi"/>
          <w:color w:val="000000"/>
        </w:rPr>
        <w:t>Par le présent contrat, le Locataire donne en sous-location au Sous-locataire une partie du local situé à l'adresse suivante :</w:t>
      </w:r>
    </w:p>
    <w:p w:rsidR="00A775E6" w:rsidRPr="00847BBB" w:rsidRDefault="00A775E6" w:rsidP="00E66096">
      <w:pPr>
        <w:spacing w:after="0"/>
        <w:jc w:val="both"/>
        <w:rPr>
          <w:rFonts w:cstheme="minorHAnsi"/>
          <w:color w:val="000000"/>
        </w:rPr>
      </w:pPr>
      <w:r w:rsidRPr="00847BBB">
        <w:rPr>
          <w:rFonts w:cstheme="minorHAnsi"/>
        </w:rPr>
        <w:t>188, Grande rue Charles de Gaulle, 94130 Nogent sur Marne</w:t>
      </w:r>
      <w:r w:rsidRPr="00847BBB">
        <w:rPr>
          <w:rFonts w:cstheme="minorHAnsi"/>
          <w:color w:val="000000"/>
        </w:rPr>
        <w:t xml:space="preserve">. </w:t>
      </w:r>
    </w:p>
    <w:p w:rsidR="00874EE8" w:rsidRPr="00847BBB" w:rsidRDefault="00F35842" w:rsidP="00164802">
      <w:pPr>
        <w:spacing w:after="0"/>
        <w:jc w:val="both"/>
        <w:rPr>
          <w:rFonts w:cstheme="minorHAnsi"/>
        </w:rPr>
      </w:pPr>
      <w:r w:rsidRPr="00847BBB">
        <w:rPr>
          <w:rFonts w:cstheme="minorHAnsi"/>
          <w:color w:val="000000"/>
        </w:rPr>
        <w:t>La partie du local donnée en sous-location au S</w:t>
      </w:r>
      <w:r w:rsidR="00164802">
        <w:rPr>
          <w:rFonts w:cstheme="minorHAnsi"/>
          <w:color w:val="000000"/>
        </w:rPr>
        <w:t xml:space="preserve">ous-locataire, d'une superficie </w:t>
      </w:r>
      <w:r w:rsidRPr="00847BBB">
        <w:rPr>
          <w:rFonts w:cstheme="minorHAnsi"/>
          <w:color w:val="000000"/>
        </w:rPr>
        <w:t xml:space="preserve">totale de </w:t>
      </w:r>
      <w:r w:rsidR="00164802">
        <w:rPr>
          <w:rFonts w:cstheme="minorHAnsi"/>
          <w:color w:val="000000"/>
        </w:rPr>
        <w:t>10</w:t>
      </w:r>
      <w:r w:rsidRPr="00847BBB">
        <w:rPr>
          <w:rFonts w:cstheme="minorHAnsi"/>
          <w:color w:val="000000"/>
        </w:rPr>
        <w:t xml:space="preserve"> m², mesurée en application des dispositions des dispositions de l'Article R*111-2 du Code de la c</w:t>
      </w:r>
      <w:r w:rsidR="00164802">
        <w:rPr>
          <w:rFonts w:cstheme="minorHAnsi"/>
          <w:color w:val="000000"/>
        </w:rPr>
        <w:t>onstruction et de l'habitation.</w:t>
      </w:r>
    </w:p>
    <w:p w:rsidR="004D36FB" w:rsidRDefault="004D36FB" w:rsidP="00E66096">
      <w:pPr>
        <w:spacing w:after="0"/>
        <w:jc w:val="both"/>
        <w:rPr>
          <w:rFonts w:cstheme="minorHAnsi"/>
          <w:color w:val="000000"/>
        </w:rPr>
      </w:pPr>
    </w:p>
    <w:p w:rsidR="004D36FB" w:rsidRDefault="004D36FB" w:rsidP="00E66096">
      <w:pPr>
        <w:spacing w:after="0"/>
        <w:jc w:val="both"/>
        <w:rPr>
          <w:rFonts w:cstheme="minorHAnsi"/>
          <w:color w:val="000000"/>
        </w:rPr>
      </w:pPr>
    </w:p>
    <w:p w:rsidR="004D36FB" w:rsidRDefault="004D36FB" w:rsidP="00E66096">
      <w:pPr>
        <w:spacing w:after="0"/>
        <w:jc w:val="both"/>
        <w:rPr>
          <w:rFonts w:cstheme="minorHAnsi"/>
          <w:color w:val="000000"/>
        </w:rPr>
      </w:pPr>
    </w:p>
    <w:p w:rsidR="009870FA" w:rsidRDefault="009870FA" w:rsidP="00E66096">
      <w:pPr>
        <w:spacing w:after="0"/>
        <w:jc w:val="both"/>
        <w:rPr>
          <w:rFonts w:cstheme="minorHAnsi"/>
          <w:color w:val="000000"/>
        </w:rPr>
      </w:pPr>
    </w:p>
    <w:p w:rsidR="009870FA" w:rsidRDefault="009870FA" w:rsidP="00E66096">
      <w:pPr>
        <w:spacing w:after="0"/>
        <w:jc w:val="both"/>
        <w:rPr>
          <w:rFonts w:cstheme="minorHAnsi"/>
          <w:color w:val="000000"/>
        </w:rPr>
      </w:pPr>
    </w:p>
    <w:p w:rsidR="000B166A" w:rsidRDefault="00F35842" w:rsidP="00E66096">
      <w:pPr>
        <w:spacing w:after="0"/>
        <w:jc w:val="both"/>
        <w:rPr>
          <w:rFonts w:cstheme="minorHAnsi"/>
          <w:color w:val="000000"/>
        </w:rPr>
      </w:pPr>
      <w:r w:rsidRPr="00847BBB">
        <w:rPr>
          <w:rFonts w:cstheme="minorHAnsi"/>
          <w:color w:val="000000"/>
        </w:rPr>
        <w:t xml:space="preserve">Le Sous-locataire reconnait ici avoir pris connaissance de l'ensemble des caractéristiques et des équipements du local sous-loué, tel que décrit dans le bail initial ainsi que dans ses annexes, </w:t>
      </w:r>
    </w:p>
    <w:p w:rsidR="00874EE8" w:rsidRPr="00847BBB" w:rsidRDefault="00F35842" w:rsidP="00E66096">
      <w:pPr>
        <w:spacing w:after="0"/>
        <w:jc w:val="both"/>
        <w:rPr>
          <w:rFonts w:cstheme="minorHAnsi"/>
        </w:rPr>
      </w:pPr>
      <w:proofErr w:type="gramStart"/>
      <w:r w:rsidRPr="00847BBB">
        <w:rPr>
          <w:rFonts w:cstheme="minorHAnsi"/>
          <w:color w:val="000000"/>
        </w:rPr>
        <w:t>notamment</w:t>
      </w:r>
      <w:proofErr w:type="gramEnd"/>
      <w:r w:rsidRPr="00847BBB">
        <w:rPr>
          <w:rFonts w:cstheme="minorHAnsi"/>
          <w:color w:val="000000"/>
        </w:rPr>
        <w:t xml:space="preserve"> le cas échéant le dossier de diagnostic technique comprenant un diagnostic de performance énergétique.</w:t>
      </w:r>
    </w:p>
    <w:p w:rsidR="00874EE8" w:rsidRPr="00847BBB" w:rsidRDefault="00F35842" w:rsidP="00E66096">
      <w:pPr>
        <w:spacing w:after="0"/>
        <w:ind w:left="450"/>
        <w:jc w:val="both"/>
        <w:rPr>
          <w:rFonts w:cstheme="minorHAnsi"/>
        </w:rPr>
      </w:pPr>
      <w:r w:rsidRPr="00847BBB">
        <w:rPr>
          <w:rFonts w:cstheme="minorHAnsi"/>
          <w:b/>
          <w:bCs/>
          <w:color w:val="000000"/>
        </w:rPr>
        <w:br/>
        <w:t>ARTICLE II - DURÉE DU PRÉSENT CONTRAT</w:t>
      </w:r>
    </w:p>
    <w:p w:rsidR="00874EE8" w:rsidRPr="00847BBB" w:rsidRDefault="00F35842" w:rsidP="00E66096">
      <w:pPr>
        <w:spacing w:after="0"/>
        <w:jc w:val="both"/>
        <w:rPr>
          <w:rFonts w:cstheme="minorHAnsi"/>
        </w:rPr>
      </w:pPr>
      <w:r w:rsidRPr="00847BBB">
        <w:rPr>
          <w:rFonts w:cstheme="minorHAnsi"/>
          <w:color w:val="000000"/>
        </w:rPr>
        <w:t xml:space="preserve">Le présent contrat de sous-location </w:t>
      </w:r>
      <w:r w:rsidR="00103147" w:rsidRPr="00847BBB">
        <w:rPr>
          <w:rFonts w:cstheme="minorHAnsi"/>
          <w:color w:val="000000"/>
        </w:rPr>
        <w:t xml:space="preserve">qui </w:t>
      </w:r>
      <w:r w:rsidRPr="00847BBB">
        <w:rPr>
          <w:rFonts w:cstheme="minorHAnsi"/>
          <w:color w:val="000000"/>
        </w:rPr>
        <w:t xml:space="preserve">prend effet le : </w:t>
      </w:r>
      <w:r w:rsidR="00A43678">
        <w:rPr>
          <w:rFonts w:cstheme="minorHAnsi"/>
          <w:color w:val="000000"/>
        </w:rPr>
        <w:t xml:space="preserve">  </w:t>
      </w:r>
      <w:r w:rsidR="00812F6D">
        <w:rPr>
          <w:rFonts w:cstheme="minorHAnsi"/>
          <w:color w:val="000000"/>
        </w:rPr>
        <w:t>07/09</w:t>
      </w:r>
      <w:r w:rsidR="00A43678">
        <w:rPr>
          <w:rFonts w:cstheme="minorHAnsi"/>
          <w:color w:val="000000"/>
        </w:rPr>
        <w:t>/2020</w:t>
      </w:r>
      <w:r w:rsidRPr="00847BBB">
        <w:rPr>
          <w:rFonts w:cstheme="minorHAnsi"/>
          <w:color w:val="000000"/>
        </w:rPr>
        <w:t xml:space="preserve">, et est conclu pour </w:t>
      </w:r>
      <w:r w:rsidR="00812F6D">
        <w:rPr>
          <w:rFonts w:cstheme="minorHAnsi"/>
          <w:color w:val="000000"/>
        </w:rPr>
        <w:t>une</w:t>
      </w:r>
      <w:r w:rsidRPr="00847BBB">
        <w:rPr>
          <w:rFonts w:cstheme="minorHAnsi"/>
          <w:color w:val="000000"/>
        </w:rPr>
        <w:t xml:space="preserve"> durée </w:t>
      </w:r>
      <w:r w:rsidR="00812F6D">
        <w:rPr>
          <w:rFonts w:cstheme="minorHAnsi"/>
          <w:color w:val="000000"/>
        </w:rPr>
        <w:t>d’un an renouvelable tacitement</w:t>
      </w:r>
      <w:r w:rsidR="00A43678">
        <w:rPr>
          <w:rFonts w:cstheme="minorHAnsi"/>
          <w:color w:val="000000"/>
        </w:rPr>
        <w:t>.</w:t>
      </w:r>
    </w:p>
    <w:p w:rsidR="00874EE8" w:rsidRPr="00847BBB" w:rsidRDefault="00F35842" w:rsidP="00E66096">
      <w:pPr>
        <w:spacing w:after="0"/>
        <w:jc w:val="both"/>
        <w:rPr>
          <w:rFonts w:cstheme="minorHAnsi"/>
        </w:rPr>
      </w:pPr>
      <w:r w:rsidRPr="00847BBB">
        <w:rPr>
          <w:rFonts w:cstheme="minorHAnsi"/>
          <w:color w:val="000000"/>
        </w:rPr>
        <w:t>Il prendra effet à la date d</w:t>
      </w:r>
      <w:r w:rsidR="00812F6D">
        <w:rPr>
          <w:rFonts w:cstheme="minorHAnsi"/>
          <w:color w:val="000000"/>
        </w:rPr>
        <w:t>e signature du présent contrat.</w:t>
      </w:r>
    </w:p>
    <w:p w:rsidR="00874EE8" w:rsidRPr="00847BBB" w:rsidRDefault="00F35842" w:rsidP="00E66096">
      <w:pPr>
        <w:spacing w:after="0"/>
        <w:ind w:left="450"/>
        <w:jc w:val="both"/>
        <w:rPr>
          <w:rFonts w:cstheme="minorHAnsi"/>
        </w:rPr>
      </w:pPr>
      <w:r w:rsidRPr="00847BBB">
        <w:rPr>
          <w:rFonts w:cstheme="minorHAnsi"/>
          <w:b/>
          <w:bCs/>
          <w:color w:val="000000"/>
        </w:rPr>
        <w:br/>
        <w:t>ARTICLE III - DESTINATION EXCLUSIVE DES LOCAUX</w:t>
      </w:r>
      <w:r w:rsidRPr="00847BBB">
        <w:rPr>
          <w:rFonts w:cstheme="minorHAnsi"/>
          <w:color w:val="000000"/>
        </w:rPr>
        <w:t xml:space="preserve"> </w:t>
      </w:r>
      <w:r w:rsidRPr="00847BBB">
        <w:rPr>
          <w:rFonts w:cstheme="minorHAnsi"/>
          <w:b/>
          <w:bCs/>
          <w:color w:val="000000"/>
        </w:rPr>
        <w:t>LOUÉS</w:t>
      </w:r>
    </w:p>
    <w:p w:rsidR="009870FA" w:rsidRPr="009870FA" w:rsidRDefault="00F35842" w:rsidP="009870FA">
      <w:pPr>
        <w:spacing w:after="0"/>
        <w:jc w:val="both"/>
        <w:rPr>
          <w:rFonts w:cstheme="minorHAnsi"/>
          <w:color w:val="000000"/>
        </w:rPr>
      </w:pPr>
      <w:r w:rsidRPr="00847BBB">
        <w:rPr>
          <w:rFonts w:cstheme="minorHAnsi"/>
          <w:color w:val="000000"/>
        </w:rPr>
        <w:t xml:space="preserve">Le Sous-locataire déclare destiner les lieux à l'exercice </w:t>
      </w:r>
      <w:r w:rsidR="009870FA">
        <w:rPr>
          <w:rFonts w:cstheme="minorHAnsi"/>
          <w:color w:val="000000"/>
        </w:rPr>
        <w:t xml:space="preserve">des </w:t>
      </w:r>
      <w:r w:rsidR="009870FA">
        <w:rPr>
          <w:rFonts w:cstheme="minorHAnsi"/>
        </w:rPr>
        <w:t>consultations en</w:t>
      </w:r>
      <w:r w:rsidR="009870FA" w:rsidRPr="009870FA">
        <w:rPr>
          <w:rFonts w:cstheme="minorHAnsi"/>
        </w:rPr>
        <w:t xml:space="preserve"> diététique par des diététiciens diplômés</w:t>
      </w:r>
      <w:r w:rsidRPr="00847BBB">
        <w:rPr>
          <w:rFonts w:cstheme="minorHAnsi"/>
          <w:color w:val="000000"/>
        </w:rPr>
        <w:t>. Il s'engage à n'exercer dans les lieux loués que l'activité professionnelle suivante, dont il certifie la conformité avec les dispositions légales, réglementaires o</w:t>
      </w:r>
      <w:r w:rsidR="009870FA">
        <w:rPr>
          <w:rFonts w:cstheme="minorHAnsi"/>
          <w:color w:val="000000"/>
        </w:rPr>
        <w:t>u conventionnelles applicables.</w:t>
      </w:r>
    </w:p>
    <w:p w:rsidR="009870FA" w:rsidRPr="009870FA" w:rsidRDefault="009870FA" w:rsidP="009870FA">
      <w:pPr>
        <w:spacing w:after="0"/>
        <w:jc w:val="both"/>
        <w:rPr>
          <w:rFonts w:cstheme="minorHAnsi"/>
        </w:rPr>
      </w:pPr>
      <w:r w:rsidRPr="009870FA">
        <w:rPr>
          <w:rFonts w:cstheme="minorHAnsi"/>
        </w:rPr>
        <w:t>La prestation de mise à disposition des locaux comprend également la fourniture en EDF, eau, bureau, assurances, impôts fonciers, contrats de service ou de maintenance divers, ménage.</w:t>
      </w:r>
    </w:p>
    <w:p w:rsidR="00874EE8" w:rsidRPr="00847BBB" w:rsidRDefault="00A775E6" w:rsidP="00A775E6">
      <w:pPr>
        <w:spacing w:after="0"/>
        <w:jc w:val="both"/>
        <w:rPr>
          <w:rFonts w:cstheme="minorHAnsi"/>
        </w:rPr>
      </w:pPr>
      <w:r w:rsidRPr="00847BBB">
        <w:rPr>
          <w:rFonts w:cstheme="minorHAnsi"/>
          <w:color w:val="000000"/>
        </w:rPr>
        <w:t xml:space="preserve">A l’exercice de la profession de </w:t>
      </w:r>
      <w:r w:rsidR="009870FA">
        <w:rPr>
          <w:rFonts w:cstheme="minorHAnsi"/>
          <w:color w:val="000000"/>
        </w:rPr>
        <w:t>diététicienne</w:t>
      </w:r>
      <w:r w:rsidRPr="00847BBB">
        <w:rPr>
          <w:rFonts w:cstheme="minorHAnsi"/>
          <w:color w:val="000000"/>
        </w:rPr>
        <w:t>.</w:t>
      </w:r>
    </w:p>
    <w:p w:rsidR="00874EE8" w:rsidRPr="00847BBB" w:rsidRDefault="00F35842" w:rsidP="00E66096">
      <w:pPr>
        <w:spacing w:after="0"/>
        <w:jc w:val="both"/>
        <w:rPr>
          <w:rFonts w:cstheme="minorHAnsi"/>
        </w:rPr>
      </w:pPr>
      <w:r w:rsidRPr="00847BBB">
        <w:rPr>
          <w:rFonts w:cstheme="minorHAnsi"/>
          <w:color w:val="000000"/>
        </w:rPr>
        <w:t>Pour l'exécution du présent contrat, le Sous-locataire fait élection de domicile dans le local loué.</w:t>
      </w:r>
    </w:p>
    <w:p w:rsidR="00874EE8" w:rsidRPr="00847BBB" w:rsidRDefault="00F35842" w:rsidP="00E66096">
      <w:pPr>
        <w:spacing w:after="0"/>
        <w:ind w:left="450"/>
        <w:jc w:val="both"/>
        <w:rPr>
          <w:rFonts w:cstheme="minorHAnsi"/>
        </w:rPr>
      </w:pPr>
      <w:r w:rsidRPr="00847BBB">
        <w:rPr>
          <w:rFonts w:cstheme="minorHAnsi"/>
          <w:b/>
          <w:bCs/>
          <w:color w:val="000000"/>
        </w:rPr>
        <w:br/>
        <w:t>ARTICLE IV : TEXTES ET RÈGLES APPLICABLES À LA SOUS-LOCATION</w:t>
      </w:r>
    </w:p>
    <w:p w:rsidR="00874EE8" w:rsidRPr="00847BBB" w:rsidRDefault="00F35842" w:rsidP="00E66096">
      <w:pPr>
        <w:spacing w:after="0"/>
        <w:jc w:val="both"/>
        <w:rPr>
          <w:rFonts w:cstheme="minorHAnsi"/>
        </w:rPr>
      </w:pPr>
      <w:r w:rsidRPr="00847BBB">
        <w:rPr>
          <w:rFonts w:cstheme="minorHAnsi"/>
          <w:color w:val="000000"/>
        </w:rPr>
        <w:t>Le Sous-locataire s'engage à respecter les règlements en vigueur concernant notamment l'environnement, l'hygiène, la voirie, et si cela est pertinent, les conditions de travail de ses salariés, afin que le Locataire ne puisse être inquiété pour des agissements n'étant pas de son fait.</w:t>
      </w:r>
    </w:p>
    <w:p w:rsidR="00874EE8" w:rsidRPr="00847BBB" w:rsidRDefault="00F35842" w:rsidP="00E66096">
      <w:pPr>
        <w:spacing w:after="0"/>
        <w:jc w:val="both"/>
        <w:rPr>
          <w:rFonts w:cstheme="minorHAnsi"/>
        </w:rPr>
      </w:pPr>
      <w:r w:rsidRPr="00847BBB">
        <w:rPr>
          <w:rFonts w:cstheme="minorHAnsi"/>
          <w:color w:val="000000"/>
        </w:rPr>
        <w:t>Par ailleurs, Le Sous-locataire se doit de respecter toutes les dispositions du règlement de copropriété auquel le local est soumis, notamment celles concernant les conditions d'occupation des lieux et les règles d'hygiène et de sécurité applicables à la copropriété.</w:t>
      </w:r>
    </w:p>
    <w:p w:rsidR="00874EE8" w:rsidRPr="00847BBB" w:rsidRDefault="00F35842" w:rsidP="00E66096">
      <w:pPr>
        <w:spacing w:after="0"/>
        <w:ind w:left="450"/>
        <w:jc w:val="both"/>
        <w:rPr>
          <w:rFonts w:cstheme="minorHAnsi"/>
        </w:rPr>
      </w:pPr>
      <w:r w:rsidRPr="00847BBB">
        <w:rPr>
          <w:rFonts w:cstheme="minorHAnsi"/>
          <w:b/>
          <w:bCs/>
          <w:color w:val="000000"/>
        </w:rPr>
        <w:br/>
        <w:t>ARTICLE V - MONTANT DU LOYER</w:t>
      </w:r>
    </w:p>
    <w:p w:rsidR="003D6441" w:rsidRDefault="00B609A7" w:rsidP="00E66096">
      <w:pPr>
        <w:spacing w:after="0"/>
        <w:jc w:val="both"/>
        <w:rPr>
          <w:rFonts w:cstheme="minorHAnsi"/>
        </w:rPr>
      </w:pPr>
      <w:r w:rsidRPr="00847BBB">
        <w:rPr>
          <w:rFonts w:cstheme="minorHAnsi"/>
        </w:rPr>
        <w:t xml:space="preserve">Le présent bail est consenti et accepté moyennant un loyer </w:t>
      </w:r>
      <w:r w:rsidR="007B3FF6">
        <w:rPr>
          <w:rFonts w:cstheme="minorHAnsi"/>
        </w:rPr>
        <w:t>réglé</w:t>
      </w:r>
      <w:r w:rsidR="003D6441">
        <w:rPr>
          <w:rFonts w:cstheme="minorHAnsi"/>
        </w:rPr>
        <w:t xml:space="preserve"> par deux modalités indissociables : </w:t>
      </w:r>
    </w:p>
    <w:p w:rsidR="003D6441" w:rsidRDefault="003D6441" w:rsidP="00E66096">
      <w:pPr>
        <w:spacing w:after="0"/>
        <w:jc w:val="both"/>
        <w:rPr>
          <w:rFonts w:cstheme="minorHAnsi"/>
        </w:rPr>
      </w:pPr>
    </w:p>
    <w:p w:rsidR="003D6441" w:rsidRDefault="003D6441" w:rsidP="003D6441">
      <w:pPr>
        <w:spacing w:after="0"/>
        <w:jc w:val="both"/>
        <w:rPr>
          <w:rFonts w:cstheme="minorHAnsi"/>
        </w:rPr>
      </w:pPr>
      <w:r>
        <w:rPr>
          <w:rFonts w:cstheme="minorHAnsi"/>
        </w:rPr>
        <w:t xml:space="preserve">1/ Un abonnement mensuel de 59€ /mois est prélevé tous les 5 du mois. Cet abonnement sera </w:t>
      </w:r>
      <w:r w:rsidR="000566FE">
        <w:rPr>
          <w:rFonts w:cstheme="minorHAnsi"/>
        </w:rPr>
        <w:t>effectif</w:t>
      </w:r>
      <w:r>
        <w:rPr>
          <w:rFonts w:cstheme="minorHAnsi"/>
        </w:rPr>
        <w:t xml:space="preserve"> pour ce contrat à partir du 5 septembre 2020.</w:t>
      </w:r>
    </w:p>
    <w:p w:rsidR="003D6441" w:rsidRDefault="003D6441" w:rsidP="00E66096">
      <w:pPr>
        <w:spacing w:after="0"/>
        <w:jc w:val="both"/>
        <w:rPr>
          <w:rFonts w:cstheme="minorHAnsi"/>
        </w:rPr>
      </w:pPr>
    </w:p>
    <w:p w:rsidR="007B3FF6" w:rsidRDefault="003D6441" w:rsidP="00E66096">
      <w:pPr>
        <w:spacing w:after="0"/>
        <w:jc w:val="both"/>
        <w:rPr>
          <w:rFonts w:cstheme="minorHAnsi"/>
        </w:rPr>
      </w:pPr>
      <w:r>
        <w:rPr>
          <w:rFonts w:cstheme="minorHAnsi"/>
        </w:rPr>
        <w:t xml:space="preserve"> 2/ L’achat de forfait</w:t>
      </w:r>
      <w:r w:rsidR="007B3FF6">
        <w:rPr>
          <w:rFonts w:cstheme="minorHAnsi"/>
        </w:rPr>
        <w:t xml:space="preserve"> prépayé acheté en ligne qui se décompte au fur et à mesure des réservations de salles. Ce forfait permet de régler des réservations à la demi-heure, à l’heure, à la demi-journée ou à la journée. </w:t>
      </w:r>
    </w:p>
    <w:p w:rsidR="008C3B1B" w:rsidRDefault="007B3FF6" w:rsidP="00E66096">
      <w:pPr>
        <w:spacing w:after="0"/>
        <w:jc w:val="both"/>
        <w:rPr>
          <w:rFonts w:cstheme="minorHAnsi"/>
        </w:rPr>
      </w:pPr>
      <w:r>
        <w:rPr>
          <w:rFonts w:cstheme="minorHAnsi"/>
        </w:rPr>
        <w:t>Le montant de l’heure est de 14,40 € TTC</w:t>
      </w:r>
      <w:r w:rsidR="008C3B1B">
        <w:rPr>
          <w:rFonts w:cstheme="minorHAnsi"/>
        </w:rPr>
        <w:t>. U</w:t>
      </w:r>
      <w:r>
        <w:rPr>
          <w:rFonts w:cstheme="minorHAnsi"/>
        </w:rPr>
        <w:t>ne dégressivité s’applique automatiquement dès lors qu’une réservation est faite à partir de 4 heures co</w:t>
      </w:r>
      <w:r w:rsidR="008C3B1B">
        <w:rPr>
          <w:rFonts w:cstheme="minorHAnsi"/>
        </w:rPr>
        <w:t>nsécutives,</w:t>
      </w:r>
      <w:r w:rsidR="00E82F88">
        <w:rPr>
          <w:rFonts w:cstheme="minorHAnsi"/>
        </w:rPr>
        <w:t xml:space="preserve"> soit</w:t>
      </w:r>
      <w:r w:rsidR="008C3B1B">
        <w:rPr>
          <w:rFonts w:cstheme="minorHAnsi"/>
        </w:rPr>
        <w:t xml:space="preserve"> 46,08 € TTC / ½ journée de 4 heures</w:t>
      </w:r>
      <w:r w:rsidR="00E82F88">
        <w:rPr>
          <w:rFonts w:cstheme="minorHAnsi"/>
        </w:rPr>
        <w:t>,</w:t>
      </w:r>
      <w:r w:rsidR="008C3B1B">
        <w:rPr>
          <w:rFonts w:cstheme="minorHAnsi"/>
        </w:rPr>
        <w:t xml:space="preserve"> soit 11,52€ /heure.</w:t>
      </w:r>
    </w:p>
    <w:p w:rsidR="008C3B1B" w:rsidRDefault="008C3B1B" w:rsidP="00B609A7">
      <w:pPr>
        <w:autoSpaceDE w:val="0"/>
        <w:autoSpaceDN w:val="0"/>
        <w:adjustRightInd w:val="0"/>
        <w:spacing w:after="0"/>
        <w:rPr>
          <w:rFonts w:cstheme="minorHAnsi"/>
          <w:color w:val="222222"/>
        </w:rPr>
      </w:pPr>
    </w:p>
    <w:p w:rsidR="008C3B1B" w:rsidRDefault="008C3B1B" w:rsidP="00B609A7">
      <w:pPr>
        <w:autoSpaceDE w:val="0"/>
        <w:autoSpaceDN w:val="0"/>
        <w:adjustRightInd w:val="0"/>
        <w:spacing w:after="0"/>
        <w:rPr>
          <w:rFonts w:cstheme="minorHAnsi"/>
          <w:color w:val="222222"/>
        </w:rPr>
      </w:pPr>
    </w:p>
    <w:p w:rsidR="00812F6D" w:rsidRDefault="00812F6D" w:rsidP="00B609A7">
      <w:pPr>
        <w:autoSpaceDE w:val="0"/>
        <w:autoSpaceDN w:val="0"/>
        <w:adjustRightInd w:val="0"/>
        <w:spacing w:after="0"/>
        <w:rPr>
          <w:rFonts w:cstheme="minorHAnsi"/>
          <w:color w:val="222222"/>
        </w:rPr>
      </w:pPr>
    </w:p>
    <w:p w:rsidR="008C3B1B" w:rsidRDefault="008C3B1B" w:rsidP="00B609A7">
      <w:pPr>
        <w:autoSpaceDE w:val="0"/>
        <w:autoSpaceDN w:val="0"/>
        <w:adjustRightInd w:val="0"/>
        <w:spacing w:after="0"/>
        <w:rPr>
          <w:rFonts w:cstheme="minorHAnsi"/>
          <w:color w:val="222222"/>
        </w:rPr>
      </w:pPr>
      <w:r>
        <w:rPr>
          <w:rFonts w:cstheme="minorHAnsi"/>
          <w:color w:val="222222"/>
        </w:rPr>
        <w:t xml:space="preserve">Le montant de ce loyer correspond </w:t>
      </w:r>
      <w:r w:rsidR="007B3FF6" w:rsidRPr="007B3FF6">
        <w:rPr>
          <w:rFonts w:cstheme="minorHAnsi"/>
          <w:color w:val="222222"/>
        </w:rPr>
        <w:t xml:space="preserve">à 20 % du chiffre d'affaires </w:t>
      </w:r>
      <w:r w:rsidR="00610516">
        <w:rPr>
          <w:rFonts w:cstheme="minorHAnsi"/>
          <w:color w:val="222222"/>
        </w:rPr>
        <w:t xml:space="preserve">d’activité du praticien </w:t>
      </w:r>
      <w:r w:rsidR="007B3FF6" w:rsidRPr="007B3FF6">
        <w:rPr>
          <w:rFonts w:cstheme="minorHAnsi"/>
          <w:color w:val="222222"/>
        </w:rPr>
        <w:t>réalisé dans le local mis à disposition</w:t>
      </w:r>
      <w:r w:rsidR="00610516">
        <w:rPr>
          <w:rFonts w:cstheme="minorHAnsi"/>
          <w:color w:val="222222"/>
        </w:rPr>
        <w:t>.</w:t>
      </w:r>
    </w:p>
    <w:p w:rsidR="007B3FF6" w:rsidRPr="007B3FF6" w:rsidRDefault="007B3FF6" w:rsidP="00B609A7">
      <w:pPr>
        <w:autoSpaceDE w:val="0"/>
        <w:autoSpaceDN w:val="0"/>
        <w:adjustRightInd w:val="0"/>
        <w:spacing w:after="0"/>
        <w:rPr>
          <w:rFonts w:cstheme="minorHAnsi"/>
        </w:rPr>
      </w:pPr>
      <w:r w:rsidRPr="007B3FF6">
        <w:rPr>
          <w:rFonts w:cstheme="minorHAnsi"/>
        </w:rPr>
        <w:t xml:space="preserve"> </w:t>
      </w:r>
    </w:p>
    <w:p w:rsidR="00B609A7" w:rsidRPr="00847BBB" w:rsidRDefault="00B609A7" w:rsidP="00B609A7">
      <w:pPr>
        <w:autoSpaceDE w:val="0"/>
        <w:autoSpaceDN w:val="0"/>
        <w:adjustRightInd w:val="0"/>
        <w:spacing w:after="0"/>
        <w:rPr>
          <w:rFonts w:cstheme="minorHAnsi"/>
        </w:rPr>
      </w:pPr>
      <w:r w:rsidRPr="00847BBB">
        <w:rPr>
          <w:rFonts w:cstheme="minorHAnsi"/>
        </w:rPr>
        <w:t xml:space="preserve">Le loyer </w:t>
      </w:r>
      <w:r w:rsidR="000D3F7D">
        <w:rPr>
          <w:rFonts w:cstheme="minorHAnsi"/>
        </w:rPr>
        <w:t>est susceptible d’être revu</w:t>
      </w:r>
      <w:r w:rsidRPr="00847BBB">
        <w:rPr>
          <w:rFonts w:cstheme="minorHAnsi"/>
        </w:rPr>
        <w:t xml:space="preserve"> en fonction des variations de l’indice des loyers l’indice des loyers des activités tertiaires (ILAT) publié par l’I.N.S.E.E.</w:t>
      </w:r>
    </w:p>
    <w:p w:rsidR="00B609A7" w:rsidRPr="00847BBB" w:rsidRDefault="00B609A7" w:rsidP="00B609A7">
      <w:pPr>
        <w:autoSpaceDE w:val="0"/>
        <w:autoSpaceDN w:val="0"/>
        <w:adjustRightInd w:val="0"/>
        <w:spacing w:after="0"/>
        <w:rPr>
          <w:rFonts w:cstheme="minorHAnsi"/>
        </w:rPr>
      </w:pPr>
      <w:r w:rsidRPr="00847BBB">
        <w:rPr>
          <w:rFonts w:cstheme="minorHAnsi"/>
        </w:rPr>
        <w:t>Il sera automatiquement ajusté chaque année à la date anniversaire du bail dans le même sens et dans la même proportion que la variation de l’indice des loyers des activités tertiaires (ILAT) publié par l’I.N.S.E.E constatée par rapport à l’année précédente.</w:t>
      </w:r>
    </w:p>
    <w:p w:rsidR="00874EE8" w:rsidRPr="00847BBB" w:rsidRDefault="00B609A7" w:rsidP="00B609A7">
      <w:pPr>
        <w:spacing w:after="0"/>
        <w:jc w:val="both"/>
        <w:rPr>
          <w:rFonts w:cstheme="minorHAnsi"/>
        </w:rPr>
      </w:pPr>
      <w:r w:rsidRPr="00847BBB">
        <w:rPr>
          <w:rFonts w:cstheme="minorHAnsi"/>
        </w:rPr>
        <w:t xml:space="preserve">L’indice ILAT de référence, lors de la prise d’effet du bail, est le dernier indice publié lors de la signature des présentes. La révision de ce loyer fixe interviendra </w:t>
      </w:r>
      <w:r w:rsidR="000D3F7D">
        <w:rPr>
          <w:rFonts w:cstheme="minorHAnsi"/>
        </w:rPr>
        <w:t>en concertation préalable pour faire en sorte de respecter notre accord concernant le ratio de 20% du chiffre d’affaires d’activité du praticien.</w:t>
      </w:r>
    </w:p>
    <w:p w:rsidR="004D36FB" w:rsidRDefault="004D36FB" w:rsidP="00E66096">
      <w:pPr>
        <w:spacing w:after="0"/>
        <w:jc w:val="both"/>
        <w:rPr>
          <w:rFonts w:cstheme="minorHAnsi"/>
          <w:color w:val="000000"/>
        </w:rPr>
      </w:pPr>
    </w:p>
    <w:p w:rsidR="00874EE8" w:rsidRPr="00847BBB" w:rsidRDefault="00F35842" w:rsidP="00E66096">
      <w:pPr>
        <w:spacing w:after="0"/>
        <w:jc w:val="both"/>
        <w:rPr>
          <w:rFonts w:cstheme="minorHAnsi"/>
        </w:rPr>
      </w:pPr>
      <w:r w:rsidRPr="00847BBB">
        <w:rPr>
          <w:rFonts w:cstheme="minorHAnsi"/>
          <w:color w:val="000000"/>
        </w:rPr>
        <w:t>Le loyer comprend les services et abonnements suivants :</w:t>
      </w:r>
    </w:p>
    <w:p w:rsidR="00874EE8" w:rsidRPr="00847BBB" w:rsidRDefault="00F35842" w:rsidP="00E66096">
      <w:pPr>
        <w:spacing w:after="0"/>
        <w:ind w:left="450"/>
        <w:jc w:val="both"/>
        <w:rPr>
          <w:rFonts w:cstheme="minorHAnsi"/>
        </w:rPr>
      </w:pPr>
      <w:r w:rsidRPr="00847BBB">
        <w:rPr>
          <w:rFonts w:cstheme="minorHAnsi"/>
          <w:color w:val="000000"/>
        </w:rPr>
        <w:t>Abonnement Internet, eau</w:t>
      </w:r>
      <w:r w:rsidR="00B609A7" w:rsidRPr="00847BBB">
        <w:rPr>
          <w:rFonts w:cstheme="minorHAnsi"/>
          <w:color w:val="000000"/>
        </w:rPr>
        <w:t>, électricité.</w:t>
      </w:r>
    </w:p>
    <w:p w:rsidR="00874EE8" w:rsidRPr="00847BBB" w:rsidRDefault="00F35842" w:rsidP="00E66096">
      <w:pPr>
        <w:spacing w:after="0"/>
        <w:jc w:val="both"/>
        <w:rPr>
          <w:rFonts w:cstheme="minorHAnsi"/>
        </w:rPr>
      </w:pPr>
      <w:r w:rsidRPr="00847BBB">
        <w:rPr>
          <w:rFonts w:cstheme="minorHAnsi"/>
          <w:color w:val="000000"/>
        </w:rPr>
        <w:t>Le Sous-locataire s'oblige à s'acquitter de toute autre consommation personnelle.</w:t>
      </w:r>
    </w:p>
    <w:p w:rsidR="000B166A" w:rsidRDefault="000B166A" w:rsidP="004D36FB">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VI - OBLIGATIONS DES PARTIES</w:t>
      </w:r>
    </w:p>
    <w:p w:rsidR="00874EE8" w:rsidRPr="00847BBB" w:rsidRDefault="00F35842" w:rsidP="00E66096">
      <w:pPr>
        <w:spacing w:after="0"/>
        <w:jc w:val="both"/>
        <w:rPr>
          <w:rFonts w:cstheme="minorHAnsi"/>
        </w:rPr>
      </w:pPr>
      <w:r w:rsidRPr="00847BBB">
        <w:rPr>
          <w:rFonts w:cstheme="minorHAnsi"/>
          <w:i/>
          <w:iCs/>
          <w:color w:val="000000"/>
        </w:rPr>
        <w:t>§1. Obligations</w:t>
      </w:r>
      <w:r w:rsidRPr="00847BBB">
        <w:rPr>
          <w:rFonts w:cstheme="minorHAnsi"/>
          <w:color w:val="000000"/>
        </w:rPr>
        <w:t xml:space="preserve">  </w:t>
      </w:r>
      <w:r w:rsidRPr="00847BBB">
        <w:rPr>
          <w:rFonts w:cstheme="minorHAnsi"/>
          <w:i/>
          <w:iCs/>
          <w:color w:val="000000"/>
        </w:rPr>
        <w:t>du Locataire</w:t>
      </w:r>
      <w:r w:rsidRPr="00847BBB">
        <w:rPr>
          <w:rFonts w:cstheme="minorHAnsi"/>
          <w:color w:val="000000"/>
        </w:rPr>
        <w:t xml:space="preserve"> </w:t>
      </w:r>
      <w:r w:rsidRPr="00847BBB">
        <w:rPr>
          <w:rFonts w:cstheme="minorHAnsi"/>
          <w:i/>
          <w:iCs/>
          <w:color w:val="000000"/>
        </w:rPr>
        <w:t>envers</w:t>
      </w:r>
      <w:r w:rsidRPr="00847BBB">
        <w:rPr>
          <w:rFonts w:cstheme="minorHAnsi"/>
          <w:color w:val="000000"/>
        </w:rPr>
        <w:t xml:space="preserve"> </w:t>
      </w:r>
      <w:r w:rsidRPr="00847BBB">
        <w:rPr>
          <w:rFonts w:cstheme="minorHAnsi"/>
          <w:i/>
          <w:iCs/>
          <w:color w:val="000000"/>
        </w:rPr>
        <w:t>le Sous-locataire</w:t>
      </w:r>
    </w:p>
    <w:p w:rsidR="00874EE8" w:rsidRPr="00847BBB" w:rsidRDefault="00F35842" w:rsidP="00E66096">
      <w:pPr>
        <w:spacing w:after="0"/>
        <w:jc w:val="both"/>
        <w:rPr>
          <w:rFonts w:cstheme="minorHAnsi"/>
        </w:rPr>
      </w:pPr>
      <w:r w:rsidRPr="00847BBB">
        <w:rPr>
          <w:rFonts w:cstheme="minorHAnsi"/>
          <w:color w:val="000000"/>
        </w:rPr>
        <w:t xml:space="preserve">Par les présentes, le Locataire s'engage à mettre à disposition du Sous-locataire un </w:t>
      </w:r>
      <w:r w:rsidR="00A43678">
        <w:rPr>
          <w:rFonts w:cstheme="minorHAnsi"/>
          <w:color w:val="000000"/>
        </w:rPr>
        <w:t>cabinet</w:t>
      </w:r>
      <w:r w:rsidRPr="00847BBB">
        <w:rPr>
          <w:rFonts w:cstheme="minorHAnsi"/>
          <w:color w:val="000000"/>
        </w:rPr>
        <w:t xml:space="preserve"> décent, au sens du décret n° 2002-120 du 20 janvier 2002, en bon état d'usage et de réparation. Le Sous-locataire pourra demander au Locataire la mise en conformité du </w:t>
      </w:r>
      <w:r w:rsidR="00A43678">
        <w:rPr>
          <w:rFonts w:cstheme="minorHAnsi"/>
          <w:color w:val="000000"/>
        </w:rPr>
        <w:t>cabinet</w:t>
      </w:r>
      <w:r w:rsidRPr="00847BBB">
        <w:rPr>
          <w:rFonts w:cstheme="minorHAnsi"/>
          <w:color w:val="000000"/>
        </w:rPr>
        <w:t xml:space="preserve"> qui ne satisfait pas aux conditions de décence, sur le fondement de l'Article 20-1 de la loi n° 86-462 du 6 juillet 1989.</w:t>
      </w:r>
    </w:p>
    <w:p w:rsidR="00874EE8" w:rsidRPr="00847BBB" w:rsidRDefault="00F35842" w:rsidP="00E66096">
      <w:pPr>
        <w:spacing w:after="0"/>
        <w:jc w:val="both"/>
        <w:rPr>
          <w:rFonts w:cstheme="minorHAnsi"/>
        </w:rPr>
      </w:pPr>
      <w:r w:rsidRPr="00847BBB">
        <w:rPr>
          <w:rFonts w:cstheme="minorHAnsi"/>
          <w:i/>
          <w:iCs/>
          <w:color w:val="000000"/>
        </w:rPr>
        <w:br/>
        <w:t>§2. Obligations</w:t>
      </w:r>
      <w:r w:rsidRPr="00847BBB">
        <w:rPr>
          <w:rFonts w:cstheme="minorHAnsi"/>
          <w:color w:val="000000"/>
        </w:rPr>
        <w:t xml:space="preserve"> </w:t>
      </w:r>
      <w:r w:rsidRPr="00847BBB">
        <w:rPr>
          <w:rFonts w:cstheme="minorHAnsi"/>
          <w:i/>
          <w:iCs/>
          <w:color w:val="000000"/>
        </w:rPr>
        <w:t>du Sous-locataire</w:t>
      </w:r>
    </w:p>
    <w:p w:rsidR="00874EE8" w:rsidRPr="00847BBB" w:rsidRDefault="00F35842" w:rsidP="00E66096">
      <w:pPr>
        <w:spacing w:after="0"/>
        <w:jc w:val="both"/>
        <w:rPr>
          <w:rFonts w:cstheme="minorHAnsi"/>
        </w:rPr>
      </w:pPr>
      <w:r w:rsidRPr="00847BBB">
        <w:rPr>
          <w:rFonts w:cstheme="minorHAnsi"/>
          <w:color w:val="000000"/>
        </w:rPr>
        <w:t>Le Sous-locataire s'engage à prendre les locaux dans l'état où ils se trouvent lors de l'entrée dans les lieux, à les entretenir en bon état et à les rendre dans l'état où il les a reçus à l'issue du présent contrat.</w:t>
      </w:r>
    </w:p>
    <w:p w:rsidR="00874EE8" w:rsidRPr="00847BBB" w:rsidRDefault="00F35842" w:rsidP="00E66096">
      <w:pPr>
        <w:spacing w:after="0"/>
        <w:jc w:val="both"/>
        <w:rPr>
          <w:rFonts w:cstheme="minorHAnsi"/>
        </w:rPr>
      </w:pPr>
      <w:r w:rsidRPr="00847BBB">
        <w:rPr>
          <w:rFonts w:cstheme="minorHAnsi"/>
          <w:color w:val="000000"/>
        </w:rPr>
        <w:t>Le Sous-locataire</w:t>
      </w:r>
      <w:r w:rsidR="00B609A7" w:rsidRPr="00847BBB">
        <w:rPr>
          <w:rFonts w:cstheme="minorHAnsi"/>
          <w:color w:val="000000"/>
        </w:rPr>
        <w:t xml:space="preserve"> </w:t>
      </w:r>
      <w:r w:rsidRPr="00847BBB">
        <w:rPr>
          <w:rFonts w:cstheme="minorHAnsi"/>
          <w:color w:val="000000"/>
        </w:rPr>
        <w:t>s'engage à obtenir préalablement à l'exercice de ses activités toutes les autorisations administratives éventuellement nécessaires. Il s'engage à payer toutes les sommes, taxes et autres droits afférents aux activités exercées dans les lieux sous-loués et à l'utilisation des locaux.</w:t>
      </w:r>
    </w:p>
    <w:p w:rsidR="00874EE8" w:rsidRPr="00847BBB" w:rsidRDefault="00B609A7" w:rsidP="00E66096">
      <w:pPr>
        <w:spacing w:after="0"/>
        <w:jc w:val="both"/>
        <w:rPr>
          <w:rFonts w:cstheme="minorHAnsi"/>
        </w:rPr>
      </w:pPr>
      <w:r w:rsidRPr="00847BBB">
        <w:rPr>
          <w:rFonts w:cstheme="minorHAnsi"/>
          <w:color w:val="000000"/>
        </w:rPr>
        <w:t>Dans le cas où le</w:t>
      </w:r>
      <w:r w:rsidR="00F35842" w:rsidRPr="00847BBB">
        <w:rPr>
          <w:rFonts w:cstheme="minorHAnsi"/>
          <w:color w:val="000000"/>
        </w:rPr>
        <w:t xml:space="preserve"> Sous-locataire déciderait de modifier de façon considérable l'exploitation de son activité, il s'engage à en aviser le Locataire dans les plus brefs délais.</w:t>
      </w:r>
    </w:p>
    <w:p w:rsidR="00874EE8" w:rsidRPr="00847BBB" w:rsidRDefault="00F35842" w:rsidP="00E66096">
      <w:pPr>
        <w:spacing w:after="0"/>
        <w:jc w:val="both"/>
        <w:rPr>
          <w:rFonts w:cstheme="minorHAnsi"/>
        </w:rPr>
      </w:pPr>
      <w:r w:rsidRPr="00847BBB">
        <w:rPr>
          <w:rFonts w:cstheme="minorHAnsi"/>
          <w:color w:val="000000"/>
        </w:rPr>
        <w:t>Le Sous-locataire ne pourra entreprendre aucune transformation sans le consentement écrit du Locataire et du Bailleur. Néanmoins tous les travaux de remise en état des lieux consécutifs à la sous-location seront à la charge exclusive du Sous-locataire.</w:t>
      </w:r>
    </w:p>
    <w:p w:rsidR="00874EE8" w:rsidRPr="00847BBB" w:rsidRDefault="00F35842" w:rsidP="00E66096">
      <w:pPr>
        <w:spacing w:after="0"/>
        <w:jc w:val="both"/>
        <w:rPr>
          <w:rFonts w:cstheme="minorHAnsi"/>
        </w:rPr>
      </w:pPr>
      <w:r w:rsidRPr="00847BBB">
        <w:rPr>
          <w:rFonts w:cstheme="minorHAnsi"/>
          <w:color w:val="000000"/>
        </w:rPr>
        <w:t>Il s'engage à payer le loyer et les charges récupérables selon les modalités fixées dans le présent contrat, et à user et jouir paisiblement du local suivant la destination précisée dans le présent contrat.</w:t>
      </w:r>
    </w:p>
    <w:p w:rsidR="00044303" w:rsidRPr="00847BBB" w:rsidRDefault="00044303" w:rsidP="00812F6D">
      <w:pPr>
        <w:spacing w:after="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VII - ETAT DES LIEUX</w:t>
      </w:r>
    </w:p>
    <w:p w:rsidR="00874EE8" w:rsidRPr="00847BBB" w:rsidRDefault="00F35842" w:rsidP="00E66096">
      <w:pPr>
        <w:spacing w:after="0"/>
        <w:jc w:val="both"/>
        <w:rPr>
          <w:rFonts w:cstheme="minorHAnsi"/>
        </w:rPr>
      </w:pPr>
      <w:r w:rsidRPr="00847BBB">
        <w:rPr>
          <w:rFonts w:cstheme="minorHAnsi"/>
          <w:i/>
          <w:iCs/>
          <w:color w:val="000000"/>
        </w:rPr>
        <w:t>§1. Etat des lieux d'entrée</w:t>
      </w:r>
    </w:p>
    <w:p w:rsidR="002C174C" w:rsidRDefault="002C174C" w:rsidP="00E66096">
      <w:pPr>
        <w:spacing w:after="0"/>
        <w:jc w:val="both"/>
        <w:rPr>
          <w:rFonts w:cstheme="minorHAnsi"/>
          <w:color w:val="000000"/>
        </w:rPr>
      </w:pPr>
    </w:p>
    <w:p w:rsidR="008C3B1B" w:rsidRDefault="00F35842" w:rsidP="00E66096">
      <w:pPr>
        <w:spacing w:after="0"/>
        <w:jc w:val="both"/>
        <w:rPr>
          <w:rFonts w:cstheme="minorHAnsi"/>
          <w:color w:val="000000"/>
        </w:rPr>
      </w:pPr>
      <w:r w:rsidRPr="00847BBB">
        <w:rPr>
          <w:rFonts w:cstheme="minorHAnsi"/>
          <w:color w:val="000000"/>
        </w:rPr>
        <w:t>Un état des lieux sera dressé contradictoirement entre les Parties lors de l'entrée dans les lieux. Il demeurera annexé au présent contrat. Ce document constitue la preuve de l'état de l'ensemble des</w:t>
      </w:r>
    </w:p>
    <w:p w:rsidR="00812F6D" w:rsidRDefault="00812F6D" w:rsidP="00E66096">
      <w:pPr>
        <w:spacing w:after="0"/>
        <w:jc w:val="both"/>
        <w:rPr>
          <w:rFonts w:cstheme="minorHAnsi"/>
          <w:color w:val="000000"/>
        </w:rPr>
      </w:pPr>
    </w:p>
    <w:p w:rsidR="00812F6D" w:rsidRDefault="00812F6D" w:rsidP="00E66096">
      <w:pPr>
        <w:spacing w:after="0"/>
        <w:jc w:val="both"/>
        <w:rPr>
          <w:rFonts w:cstheme="minorHAnsi"/>
          <w:color w:val="000000"/>
        </w:rPr>
      </w:pPr>
    </w:p>
    <w:p w:rsidR="00874EE8" w:rsidRPr="00847BBB" w:rsidRDefault="00F35842" w:rsidP="00E66096">
      <w:pPr>
        <w:spacing w:after="0"/>
        <w:jc w:val="both"/>
        <w:rPr>
          <w:rFonts w:cstheme="minorHAnsi"/>
        </w:rPr>
      </w:pPr>
      <w:proofErr w:type="gramStart"/>
      <w:r w:rsidRPr="00847BBB">
        <w:rPr>
          <w:rFonts w:cstheme="minorHAnsi"/>
          <w:color w:val="000000"/>
        </w:rPr>
        <w:t>éléments</w:t>
      </w:r>
      <w:proofErr w:type="gramEnd"/>
      <w:r w:rsidRPr="00847BBB">
        <w:rPr>
          <w:rFonts w:cstheme="minorHAnsi"/>
          <w:color w:val="000000"/>
        </w:rPr>
        <w:t xml:space="preserve"> du local sur lequel porte le présent contrat de sous-location au moment de la remise des clés au Sous-locataire.</w:t>
      </w:r>
    </w:p>
    <w:p w:rsidR="004D36FB" w:rsidRPr="002049A9" w:rsidRDefault="00F35842" w:rsidP="00E66096">
      <w:pPr>
        <w:spacing w:after="0"/>
        <w:jc w:val="both"/>
        <w:rPr>
          <w:rFonts w:cstheme="minorHAnsi"/>
        </w:rPr>
      </w:pPr>
      <w:r w:rsidRPr="00847BBB">
        <w:rPr>
          <w:rFonts w:cstheme="minorHAnsi"/>
          <w:color w:val="000000"/>
        </w:rPr>
        <w:t>A défaut d'établissement de l'état des lieux, le local, ainsi que les meubles meublants le garnissant le cas échéant, seront réputés avoir été livrés en bon état.</w:t>
      </w:r>
    </w:p>
    <w:p w:rsidR="002049A9" w:rsidRDefault="002049A9" w:rsidP="00E66096">
      <w:pPr>
        <w:spacing w:after="0"/>
        <w:jc w:val="both"/>
        <w:rPr>
          <w:rFonts w:cstheme="minorHAnsi"/>
          <w:i/>
          <w:iCs/>
          <w:color w:val="000000"/>
        </w:rPr>
      </w:pPr>
    </w:p>
    <w:p w:rsidR="00874EE8" w:rsidRPr="00847BBB" w:rsidRDefault="00F35842" w:rsidP="00E66096">
      <w:pPr>
        <w:spacing w:after="0"/>
        <w:jc w:val="both"/>
        <w:rPr>
          <w:rFonts w:cstheme="minorHAnsi"/>
        </w:rPr>
      </w:pPr>
      <w:r w:rsidRPr="00847BBB">
        <w:rPr>
          <w:rFonts w:cstheme="minorHAnsi"/>
          <w:i/>
          <w:iCs/>
          <w:color w:val="000000"/>
        </w:rPr>
        <w:t>§2. Etat des lieux de sortie</w:t>
      </w:r>
    </w:p>
    <w:p w:rsidR="002049A9" w:rsidRDefault="002049A9" w:rsidP="00E66096">
      <w:pPr>
        <w:spacing w:after="0"/>
        <w:jc w:val="both"/>
        <w:rPr>
          <w:rFonts w:cstheme="minorHAnsi"/>
          <w:color w:val="000000"/>
        </w:rPr>
      </w:pPr>
    </w:p>
    <w:p w:rsidR="002049A9" w:rsidRPr="00044303" w:rsidRDefault="00F35842" w:rsidP="00E66096">
      <w:pPr>
        <w:spacing w:after="0"/>
        <w:jc w:val="both"/>
        <w:rPr>
          <w:rFonts w:cstheme="minorHAnsi"/>
          <w:color w:val="000000"/>
        </w:rPr>
      </w:pPr>
      <w:r w:rsidRPr="00847BBB">
        <w:rPr>
          <w:rFonts w:cstheme="minorHAnsi"/>
          <w:color w:val="000000"/>
        </w:rPr>
        <w:t>Un état des lieux de sortie sera établi contradictoirement en fin de bail, après que les Parties aient convenu d'un rendez-vous au moins huit jours à l'avance.</w:t>
      </w:r>
    </w:p>
    <w:p w:rsidR="000B166A" w:rsidRDefault="000B166A" w:rsidP="00E66096">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VIII : ENTRETIEN DU</w:t>
      </w:r>
      <w:r w:rsidRPr="00847BBB">
        <w:rPr>
          <w:rFonts w:cstheme="minorHAnsi"/>
          <w:color w:val="000000"/>
        </w:rPr>
        <w:t> </w:t>
      </w:r>
      <w:r w:rsidRPr="00847BBB">
        <w:rPr>
          <w:rFonts w:cstheme="minorHAnsi"/>
          <w:b/>
          <w:bCs/>
          <w:color w:val="000000"/>
        </w:rPr>
        <w:t>LOCAL</w:t>
      </w:r>
      <w:r w:rsidRPr="00847BBB">
        <w:rPr>
          <w:rFonts w:cstheme="minorHAnsi"/>
          <w:color w:val="000000"/>
        </w:rPr>
        <w:t> </w:t>
      </w:r>
      <w:r w:rsidRPr="00847BBB">
        <w:rPr>
          <w:rFonts w:cstheme="minorHAnsi"/>
          <w:b/>
          <w:bCs/>
          <w:color w:val="000000"/>
        </w:rPr>
        <w:t>SOUS-LOUÉ</w:t>
      </w:r>
    </w:p>
    <w:p w:rsidR="00874EE8" w:rsidRPr="00847BBB" w:rsidRDefault="00F35842" w:rsidP="00E66096">
      <w:pPr>
        <w:spacing w:after="0"/>
        <w:jc w:val="both"/>
        <w:rPr>
          <w:rFonts w:cstheme="minorHAnsi"/>
        </w:rPr>
      </w:pPr>
      <w:r w:rsidRPr="00847BBB">
        <w:rPr>
          <w:rFonts w:cstheme="minorHAnsi"/>
          <w:color w:val="000000"/>
        </w:rPr>
        <w:t>Le Sous-locataire s'engage à maintenir le local en bon état pendant toute la durée du présen</w:t>
      </w:r>
      <w:r w:rsidR="002049A9">
        <w:rPr>
          <w:rFonts w:cstheme="minorHAnsi"/>
          <w:color w:val="000000"/>
        </w:rPr>
        <w:t>t contrat de sous-location, et à</w:t>
      </w:r>
      <w:r w:rsidRPr="00847BBB">
        <w:rPr>
          <w:rFonts w:cstheme="minorHAnsi"/>
          <w:color w:val="000000"/>
        </w:rPr>
        <w:t xml:space="preserve"> y effectuer sans délai toutes les réparations qui pourraient s'avérer nécessaires et qui sont normalement du ressort du Locataire.</w:t>
      </w:r>
    </w:p>
    <w:p w:rsidR="00874EE8" w:rsidRPr="00847BBB" w:rsidRDefault="00F35842" w:rsidP="00E66096">
      <w:pPr>
        <w:spacing w:after="0"/>
        <w:jc w:val="both"/>
        <w:rPr>
          <w:rFonts w:cstheme="minorHAnsi"/>
        </w:rPr>
      </w:pPr>
      <w:r w:rsidRPr="00847BBB">
        <w:rPr>
          <w:rFonts w:cstheme="minorHAnsi"/>
          <w:color w:val="000000"/>
        </w:rPr>
        <w:t>Son attention est attirée sur le fait que tous les dégâts occasionnés au local sous-loué par lui-même, les personnes qu'il accueille, les animaux ou objets sous sa garde lui seront imputables. Les réparations rendues nécessaires par ces éventuels dégâts seront à la charge complète du Sous-locataire.</w:t>
      </w:r>
    </w:p>
    <w:p w:rsidR="00874EE8" w:rsidRPr="00847BBB" w:rsidRDefault="00F35842" w:rsidP="00E66096">
      <w:pPr>
        <w:spacing w:after="0"/>
        <w:ind w:left="450"/>
        <w:jc w:val="both"/>
        <w:rPr>
          <w:rFonts w:cstheme="minorHAnsi"/>
        </w:rPr>
      </w:pPr>
      <w:r w:rsidRPr="00847BBB">
        <w:rPr>
          <w:rFonts w:cstheme="minorHAnsi"/>
          <w:b/>
          <w:bCs/>
          <w:color w:val="000000"/>
        </w:rPr>
        <w:br/>
        <w:t>ARTICLE IX - CESSION ET SOUS-LOCATION</w:t>
      </w:r>
    </w:p>
    <w:p w:rsidR="00874EE8" w:rsidRPr="00847BBB" w:rsidRDefault="00F35842" w:rsidP="00E66096">
      <w:pPr>
        <w:spacing w:after="0"/>
        <w:jc w:val="both"/>
        <w:rPr>
          <w:rFonts w:cstheme="minorHAnsi"/>
        </w:rPr>
      </w:pPr>
      <w:r w:rsidRPr="00847BBB">
        <w:rPr>
          <w:rFonts w:cstheme="minorHAnsi"/>
          <w:color w:val="000000"/>
        </w:rPr>
        <w:t>Le Sous-locataire ne pourra céder son droit à la présente sous-location. Il ne pourra pas non plus sous-louer ou prêter les lieux concernés par le présent contrat de sous-location.</w:t>
      </w:r>
    </w:p>
    <w:p w:rsidR="00874EE8" w:rsidRPr="00847BBB" w:rsidRDefault="00F35842" w:rsidP="00E66096">
      <w:pPr>
        <w:spacing w:after="0"/>
        <w:jc w:val="both"/>
        <w:rPr>
          <w:rFonts w:cstheme="minorHAnsi"/>
        </w:rPr>
      </w:pPr>
      <w:r w:rsidRPr="00847BBB">
        <w:rPr>
          <w:rFonts w:cstheme="minorHAnsi"/>
          <w:color w:val="000000"/>
        </w:rPr>
        <w:t>Néanmoins, une sous-location pourra être consentie à une entreprise ou entité appartenant au même groupe que le Sous-locataire.</w:t>
      </w:r>
    </w:p>
    <w:p w:rsidR="00874EE8" w:rsidRPr="00847BBB" w:rsidRDefault="00F35842" w:rsidP="00E66096">
      <w:pPr>
        <w:spacing w:after="0"/>
        <w:ind w:left="450"/>
        <w:jc w:val="both"/>
        <w:rPr>
          <w:rFonts w:cstheme="minorHAnsi"/>
        </w:rPr>
      </w:pPr>
      <w:r w:rsidRPr="00847BBB">
        <w:rPr>
          <w:rFonts w:cstheme="minorHAnsi"/>
          <w:b/>
          <w:bCs/>
          <w:color w:val="000000"/>
        </w:rPr>
        <w:br/>
        <w:t>ARTICLE X - FRAIS</w:t>
      </w:r>
    </w:p>
    <w:p w:rsidR="00874EE8" w:rsidRPr="00847BBB" w:rsidRDefault="00F35842" w:rsidP="00E66096">
      <w:pPr>
        <w:spacing w:after="0"/>
        <w:jc w:val="both"/>
        <w:rPr>
          <w:rFonts w:cstheme="minorHAnsi"/>
        </w:rPr>
      </w:pPr>
      <w:r w:rsidRPr="00847BBB">
        <w:rPr>
          <w:rFonts w:cstheme="minorHAnsi"/>
          <w:color w:val="000000"/>
        </w:rPr>
        <w:t>Tous les frais liés à l'exécution du présent contrat seront à la charge du Sous-locataire qui s'y oblige.</w:t>
      </w:r>
    </w:p>
    <w:p w:rsidR="00874EE8" w:rsidRPr="00847BBB" w:rsidRDefault="00F35842" w:rsidP="00E66096">
      <w:pPr>
        <w:spacing w:after="0"/>
        <w:ind w:left="450"/>
        <w:jc w:val="both"/>
        <w:rPr>
          <w:rFonts w:cstheme="minorHAnsi"/>
        </w:rPr>
      </w:pPr>
      <w:r w:rsidRPr="00847BBB">
        <w:rPr>
          <w:rFonts w:cstheme="minorHAnsi"/>
          <w:b/>
          <w:bCs/>
          <w:color w:val="000000"/>
        </w:rPr>
        <w:br/>
        <w:t>ARTICLE XI - ASSURANCES</w:t>
      </w:r>
    </w:p>
    <w:p w:rsidR="00874EE8" w:rsidRPr="00847BBB" w:rsidRDefault="00F35842" w:rsidP="00E66096">
      <w:pPr>
        <w:spacing w:after="0"/>
        <w:jc w:val="both"/>
        <w:rPr>
          <w:rFonts w:cstheme="minorHAnsi"/>
        </w:rPr>
      </w:pPr>
      <w:r w:rsidRPr="00847BBB">
        <w:rPr>
          <w:rFonts w:cstheme="minorHAnsi"/>
          <w:color w:val="000000"/>
        </w:rPr>
        <w:t>Le Sous-locataire s'engage à souscrire une police d'assurance garantissant les locaux loués pendant toute la durée du présent contrat, contre les risques pouvant naître de l'exercice de son activité professionnelle.</w:t>
      </w:r>
    </w:p>
    <w:p w:rsidR="00874EE8" w:rsidRPr="00847BBB" w:rsidRDefault="00F35842" w:rsidP="00E66096">
      <w:pPr>
        <w:spacing w:after="0"/>
        <w:ind w:left="450"/>
        <w:jc w:val="both"/>
        <w:rPr>
          <w:rFonts w:cstheme="minorHAnsi"/>
        </w:rPr>
      </w:pPr>
      <w:r w:rsidRPr="00847BBB">
        <w:rPr>
          <w:rFonts w:cstheme="minorHAnsi"/>
          <w:b/>
          <w:bCs/>
          <w:color w:val="000000"/>
        </w:rPr>
        <w:br/>
        <w:t>ARTICLE XII - RÉSOLUTION DU CONTRAT</w:t>
      </w:r>
    </w:p>
    <w:p w:rsidR="00874EE8" w:rsidRPr="00847BBB" w:rsidRDefault="00F35842" w:rsidP="00E66096">
      <w:pPr>
        <w:spacing w:after="0"/>
        <w:jc w:val="both"/>
        <w:rPr>
          <w:rFonts w:cstheme="minorHAnsi"/>
        </w:rPr>
      </w:pPr>
      <w:r w:rsidRPr="00847BBB">
        <w:rPr>
          <w:rFonts w:cstheme="minorHAnsi"/>
          <w:color w:val="000000"/>
        </w:rPr>
        <w:t>Le présent contrat sera résolu de plein droit à son échéance.</w:t>
      </w:r>
    </w:p>
    <w:p w:rsidR="00044303" w:rsidRPr="00812F6D" w:rsidRDefault="00F35842" w:rsidP="00E66096">
      <w:pPr>
        <w:spacing w:after="0"/>
        <w:jc w:val="both"/>
        <w:rPr>
          <w:rFonts w:cstheme="minorHAnsi"/>
          <w:color w:val="000000"/>
        </w:rPr>
      </w:pPr>
      <w:r w:rsidRPr="00847BBB">
        <w:rPr>
          <w:rFonts w:cstheme="minorHAnsi"/>
          <w:color w:val="000000"/>
        </w:rPr>
        <w:t>Il sera résilié de plein droit dans l'un des cas suivants :</w:t>
      </w:r>
    </w:p>
    <w:p w:rsidR="00874EE8" w:rsidRPr="00847BBB" w:rsidRDefault="00F35842" w:rsidP="00B609A7">
      <w:pPr>
        <w:spacing w:after="0"/>
        <w:jc w:val="both"/>
        <w:rPr>
          <w:rFonts w:cstheme="minorHAnsi"/>
          <w:color w:val="000000"/>
        </w:rPr>
      </w:pPr>
      <w:r w:rsidRPr="00847BBB">
        <w:rPr>
          <w:rFonts w:cstheme="minorHAnsi"/>
          <w:color w:val="000000"/>
        </w:rPr>
        <w:t> </w:t>
      </w:r>
    </w:p>
    <w:p w:rsidR="002C174C" w:rsidRPr="00044303" w:rsidRDefault="00F35842" w:rsidP="00044303">
      <w:pPr>
        <w:numPr>
          <w:ilvl w:val="0"/>
          <w:numId w:val="1"/>
        </w:numPr>
        <w:spacing w:after="0"/>
        <w:jc w:val="both"/>
        <w:rPr>
          <w:rFonts w:cstheme="minorHAnsi"/>
          <w:color w:val="000000"/>
        </w:rPr>
      </w:pPr>
      <w:r w:rsidRPr="00847BBB">
        <w:rPr>
          <w:rFonts w:cstheme="minorHAnsi"/>
          <w:color w:val="000000"/>
        </w:rPr>
        <w:t>En cas de non-paiement d'une échéance de loyer, charges, frais ou accessoires, et de tout montant dû par le Sous-locataire au Locataire, si un co</w:t>
      </w:r>
      <w:r w:rsidR="00044303">
        <w:rPr>
          <w:rFonts w:cstheme="minorHAnsi"/>
          <w:color w:val="000000"/>
        </w:rPr>
        <w:t>mmandement de payer est demeuré</w:t>
      </w:r>
    </w:p>
    <w:p w:rsidR="008C3B1B" w:rsidRPr="002C174C" w:rsidRDefault="00F35842" w:rsidP="002C174C">
      <w:pPr>
        <w:spacing w:after="0"/>
        <w:ind w:left="720"/>
        <w:jc w:val="both"/>
        <w:rPr>
          <w:rFonts w:cstheme="minorHAnsi"/>
          <w:color w:val="000000"/>
        </w:rPr>
      </w:pPr>
      <w:proofErr w:type="gramStart"/>
      <w:r w:rsidRPr="00847BBB">
        <w:rPr>
          <w:rFonts w:cstheme="minorHAnsi"/>
          <w:color w:val="000000"/>
        </w:rPr>
        <w:t>infructueux</w:t>
      </w:r>
      <w:proofErr w:type="gramEnd"/>
      <w:r w:rsidRPr="00847BBB">
        <w:rPr>
          <w:rFonts w:cstheme="minorHAnsi"/>
          <w:color w:val="000000"/>
        </w:rPr>
        <w:t xml:space="preserve"> au bout d'un délai d'un mois. Dans ce cas, le Sous-locataire pourra être expulsé en vertu d'une décision rendue par le tribunal compétent ; </w:t>
      </w:r>
    </w:p>
    <w:p w:rsidR="00874EE8" w:rsidRDefault="00F35842" w:rsidP="00B609A7">
      <w:pPr>
        <w:numPr>
          <w:ilvl w:val="0"/>
          <w:numId w:val="1"/>
        </w:numPr>
        <w:spacing w:after="0"/>
        <w:jc w:val="both"/>
        <w:rPr>
          <w:rFonts w:cstheme="minorHAnsi"/>
          <w:color w:val="000000"/>
        </w:rPr>
      </w:pPr>
      <w:r w:rsidRPr="00847BBB">
        <w:rPr>
          <w:rFonts w:cstheme="minorHAnsi"/>
          <w:color w:val="000000"/>
        </w:rPr>
        <w:t>Dans le cas où le Sous-locataire manque à son obligation d'user paisiblement du local sous-loué et qu'il en résulte un trouble de voisinage constaté par une décision de justice passée en force de chose jugée ; </w:t>
      </w:r>
    </w:p>
    <w:p w:rsidR="00812F6D" w:rsidRPr="002C174C" w:rsidRDefault="00812F6D" w:rsidP="00812F6D">
      <w:pPr>
        <w:spacing w:after="0"/>
        <w:jc w:val="both"/>
        <w:rPr>
          <w:rFonts w:cstheme="minorHAnsi"/>
          <w:color w:val="000000"/>
        </w:rPr>
      </w:pPr>
    </w:p>
    <w:p w:rsidR="00874EE8" w:rsidRPr="00847BBB" w:rsidRDefault="00F35842" w:rsidP="00E66096">
      <w:pPr>
        <w:numPr>
          <w:ilvl w:val="0"/>
          <w:numId w:val="1"/>
        </w:numPr>
        <w:spacing w:after="0"/>
        <w:jc w:val="both"/>
        <w:rPr>
          <w:rFonts w:cstheme="minorHAnsi"/>
          <w:color w:val="000000"/>
        </w:rPr>
      </w:pPr>
      <w:r w:rsidRPr="00847BBB">
        <w:rPr>
          <w:rFonts w:cstheme="minorHAnsi"/>
          <w:color w:val="000000"/>
        </w:rPr>
        <w:t>En cas de résiliation du contrat de bail conclu entre le Locataire et le Bailleur des lieux. </w:t>
      </w:r>
    </w:p>
    <w:p w:rsidR="00A43678" w:rsidRDefault="00A43678" w:rsidP="00E66096">
      <w:pPr>
        <w:spacing w:after="0"/>
        <w:jc w:val="both"/>
        <w:rPr>
          <w:rFonts w:cstheme="minorHAnsi"/>
          <w:color w:val="000000"/>
        </w:rPr>
      </w:pPr>
    </w:p>
    <w:p w:rsidR="00874EE8" w:rsidRPr="00847BBB" w:rsidRDefault="00F35842" w:rsidP="00E66096">
      <w:pPr>
        <w:spacing w:after="0"/>
        <w:jc w:val="both"/>
        <w:rPr>
          <w:rFonts w:cstheme="minorHAnsi"/>
        </w:rPr>
      </w:pPr>
      <w:r w:rsidRPr="00847BBB">
        <w:rPr>
          <w:rFonts w:cstheme="minorHAnsi"/>
          <w:color w:val="000000"/>
        </w:rPr>
        <w:t xml:space="preserve">D'autre part, il pourra être résilié à la demande de l'une des Parties sous réserve du respect du préavis suivant : </w:t>
      </w:r>
      <w:r w:rsidR="008C3B1B">
        <w:rPr>
          <w:rFonts w:cstheme="minorHAnsi"/>
          <w:color w:val="000000"/>
        </w:rPr>
        <w:t>deux</w:t>
      </w:r>
      <w:r w:rsidRPr="00847BBB">
        <w:rPr>
          <w:rFonts w:cstheme="minorHAnsi"/>
          <w:color w:val="000000"/>
        </w:rPr>
        <w:t xml:space="preserve"> mois.</w:t>
      </w:r>
    </w:p>
    <w:p w:rsidR="000B166A" w:rsidRDefault="000B166A" w:rsidP="00E66096">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XIII - LITIGES ET DROIT APPLICABLE</w:t>
      </w:r>
    </w:p>
    <w:p w:rsidR="00874EE8" w:rsidRPr="00847BBB" w:rsidRDefault="00F35842" w:rsidP="00E66096">
      <w:pPr>
        <w:spacing w:after="0"/>
        <w:jc w:val="both"/>
        <w:rPr>
          <w:rFonts w:cstheme="minorHAnsi"/>
        </w:rPr>
      </w:pPr>
      <w:r w:rsidRPr="00847BBB">
        <w:rPr>
          <w:rFonts w:cstheme="minorHAnsi"/>
          <w:color w:val="000000"/>
        </w:rPr>
        <w:t>Tout litige relatif notamment à la formation, la validité, l'interprétation, l'exécution ou la rupture du présent contrat de sous-location, et plus généralement aux relations liant les Parties, sera soumis à la loi française.</w:t>
      </w:r>
    </w:p>
    <w:p w:rsidR="00874EE8" w:rsidRPr="00847BBB" w:rsidRDefault="00F35842" w:rsidP="00E66096">
      <w:pPr>
        <w:spacing w:after="0"/>
        <w:jc w:val="both"/>
        <w:rPr>
          <w:rFonts w:cstheme="minorHAnsi"/>
        </w:rPr>
      </w:pPr>
      <w:r w:rsidRPr="00847BBB">
        <w:rPr>
          <w:rFonts w:cstheme="minorHAnsi"/>
          <w:color w:val="000000"/>
        </w:rPr>
        <w:t>Tout différend, controverse ou réclamation découlant du présent contrat ou en relation avec celui-ci, relèvera de la compétence exclusive des Tribunaux dans le ressort duquel le local sous-loué concerné par le présent contrat de sous-location est situé.</w:t>
      </w:r>
    </w:p>
    <w:p w:rsidR="00874EE8" w:rsidRPr="00847BBB" w:rsidRDefault="00F35842" w:rsidP="00E66096">
      <w:pPr>
        <w:spacing w:after="0"/>
        <w:ind w:left="450"/>
        <w:jc w:val="both"/>
        <w:rPr>
          <w:rFonts w:cstheme="minorHAnsi"/>
        </w:rPr>
      </w:pPr>
      <w:r w:rsidRPr="00847BBB">
        <w:rPr>
          <w:rFonts w:cstheme="minorHAnsi"/>
          <w:b/>
          <w:bCs/>
          <w:color w:val="000000"/>
        </w:rPr>
        <w:br/>
        <w:t>ARTICLE XIV - ANNEXES AU CONTRAT</w:t>
      </w:r>
    </w:p>
    <w:p w:rsidR="00874EE8" w:rsidRPr="00847BBB" w:rsidRDefault="00F35842" w:rsidP="00B609A7">
      <w:pPr>
        <w:spacing w:after="0"/>
        <w:jc w:val="both"/>
        <w:rPr>
          <w:rFonts w:cstheme="minorHAnsi"/>
        </w:rPr>
      </w:pPr>
      <w:r w:rsidRPr="00847BBB">
        <w:rPr>
          <w:rFonts w:cstheme="minorHAnsi"/>
          <w:color w:val="000000"/>
        </w:rPr>
        <w:t>Sont annexés aux présentes les documents suivants : </w:t>
      </w:r>
    </w:p>
    <w:p w:rsidR="00874EE8" w:rsidRPr="00847BBB" w:rsidRDefault="003553A4" w:rsidP="000D433A">
      <w:pPr>
        <w:numPr>
          <w:ilvl w:val="0"/>
          <w:numId w:val="1"/>
        </w:numPr>
        <w:spacing w:after="0"/>
        <w:jc w:val="both"/>
        <w:rPr>
          <w:rFonts w:cstheme="minorHAnsi"/>
          <w:color w:val="000000"/>
        </w:rPr>
      </w:pPr>
      <w:r>
        <w:rPr>
          <w:rFonts w:cstheme="minorHAnsi"/>
          <w:color w:val="000000"/>
        </w:rPr>
        <w:t xml:space="preserve">Les conditions générales de ventes téléchargeables </w:t>
      </w:r>
      <w:r w:rsidR="00044303">
        <w:rPr>
          <w:rFonts w:cstheme="minorHAnsi"/>
          <w:color w:val="000000"/>
        </w:rPr>
        <w:t>par ce lien</w:t>
      </w:r>
      <w:r>
        <w:rPr>
          <w:rFonts w:cstheme="minorHAnsi"/>
          <w:color w:val="000000"/>
        </w:rPr>
        <w:t> :</w:t>
      </w:r>
      <w:r w:rsidR="00F35842" w:rsidRPr="00847BBB">
        <w:rPr>
          <w:rFonts w:cstheme="minorHAnsi"/>
          <w:color w:val="000000"/>
        </w:rPr>
        <w:t> </w:t>
      </w:r>
    </w:p>
    <w:p w:rsidR="00874EE8" w:rsidRDefault="003553A4" w:rsidP="00E66096">
      <w:pPr>
        <w:numPr>
          <w:ilvl w:val="0"/>
          <w:numId w:val="1"/>
        </w:numPr>
        <w:spacing w:after="0"/>
        <w:jc w:val="both"/>
        <w:rPr>
          <w:rFonts w:cstheme="minorHAnsi"/>
          <w:color w:val="000000"/>
        </w:rPr>
      </w:pPr>
      <w:r>
        <w:rPr>
          <w:rFonts w:cstheme="minorHAnsi"/>
          <w:color w:val="000000"/>
        </w:rPr>
        <w:t>Le livret d’accueil et de règlement intérieur</w:t>
      </w:r>
      <w:r w:rsidR="00044303">
        <w:rPr>
          <w:rFonts w:cstheme="minorHAnsi"/>
          <w:color w:val="000000"/>
        </w:rPr>
        <w:t xml:space="preserve"> téléchargeable par ce lien :</w:t>
      </w:r>
    </w:p>
    <w:p w:rsidR="003553A4" w:rsidRDefault="003553A4" w:rsidP="00E66096">
      <w:pPr>
        <w:numPr>
          <w:ilvl w:val="0"/>
          <w:numId w:val="1"/>
        </w:numPr>
        <w:spacing w:after="0"/>
        <w:jc w:val="both"/>
        <w:rPr>
          <w:rFonts w:cstheme="minorHAnsi"/>
          <w:color w:val="000000"/>
        </w:rPr>
      </w:pPr>
      <w:r>
        <w:rPr>
          <w:rFonts w:cstheme="minorHAnsi"/>
          <w:color w:val="000000"/>
        </w:rPr>
        <w:t xml:space="preserve">Une clé électronique sera remise le premier jour au professionnel, que les codes d’accès au back office informatique pour l’utilisation du planning de réservation de salles en ligne. Système permettant de bénéficier complètement de la flexibilité du </w:t>
      </w:r>
      <w:proofErr w:type="spellStart"/>
      <w:r>
        <w:rPr>
          <w:rFonts w:cstheme="minorHAnsi"/>
          <w:color w:val="000000"/>
        </w:rPr>
        <w:t>co-working</w:t>
      </w:r>
      <w:proofErr w:type="spellEnd"/>
      <w:r>
        <w:rPr>
          <w:rFonts w:cstheme="minorHAnsi"/>
          <w:color w:val="000000"/>
        </w:rPr>
        <w:t>.</w:t>
      </w:r>
    </w:p>
    <w:p w:rsidR="003553A4" w:rsidRPr="00847BBB" w:rsidRDefault="003553A4" w:rsidP="003553A4">
      <w:pPr>
        <w:spacing w:after="0"/>
        <w:ind w:left="720"/>
        <w:jc w:val="both"/>
        <w:rPr>
          <w:rFonts w:cstheme="minorHAnsi"/>
          <w:color w:val="000000"/>
        </w:rPr>
      </w:pPr>
    </w:p>
    <w:p w:rsidR="004D36FB" w:rsidRDefault="00F35842" w:rsidP="000D433A">
      <w:pPr>
        <w:spacing w:after="0"/>
        <w:rPr>
          <w:rFonts w:cstheme="minorHAnsi"/>
          <w:color w:val="000000"/>
        </w:rPr>
      </w:pPr>
      <w:r w:rsidRPr="00847BBB">
        <w:rPr>
          <w:rFonts w:cstheme="minorHAnsi"/>
          <w:color w:val="000000"/>
        </w:rPr>
        <w:t>Le Sous-locataire déclare ainsi avoir pris connaissance de l'ensemble de ces documents, notamment</w:t>
      </w:r>
      <w:bookmarkStart w:id="0" w:name="_GoBack"/>
      <w:bookmarkEnd w:id="0"/>
      <w:r w:rsidRPr="00847BBB">
        <w:rPr>
          <w:rFonts w:cstheme="minorHAnsi"/>
          <w:color w:val="000000"/>
        </w:rPr>
        <w:t xml:space="preserve"> du bail de location initial ainsi que toutes ses annexes.</w:t>
      </w:r>
      <w:r w:rsidR="00EF7683">
        <w:rPr>
          <w:rFonts w:cstheme="minorHAnsi"/>
          <w:b/>
          <w:bCs/>
          <w:color w:val="000000"/>
        </w:rPr>
        <w:br/>
      </w:r>
    </w:p>
    <w:p w:rsidR="00874EE8" w:rsidRPr="00847BBB" w:rsidRDefault="00F35842" w:rsidP="000D433A">
      <w:pPr>
        <w:spacing w:after="0"/>
        <w:rPr>
          <w:rFonts w:cstheme="minorHAnsi"/>
        </w:rPr>
      </w:pPr>
      <w:r w:rsidRPr="00847BBB">
        <w:rPr>
          <w:rFonts w:cstheme="minorHAnsi"/>
          <w:color w:val="000000"/>
        </w:rPr>
        <w:t>Fait à</w:t>
      </w:r>
      <w:r w:rsidR="00DD3416">
        <w:rPr>
          <w:rFonts w:cstheme="minorHAnsi"/>
          <w:color w:val="000000"/>
        </w:rPr>
        <w:t xml:space="preserve"> Nogent sur Marne, le      /   </w:t>
      </w:r>
      <w:r w:rsidR="00A43678">
        <w:rPr>
          <w:rFonts w:cstheme="minorHAnsi"/>
          <w:color w:val="000000"/>
        </w:rPr>
        <w:t>/2020</w:t>
      </w:r>
      <w:r w:rsidRPr="00847BBB">
        <w:rPr>
          <w:rFonts w:cstheme="minorHAnsi"/>
          <w:color w:val="000000"/>
        </w:rPr>
        <w:t>.</w:t>
      </w:r>
      <w:r w:rsidRPr="00847BBB">
        <w:rPr>
          <w:rFonts w:cstheme="minorHAnsi"/>
          <w:b/>
          <w:bCs/>
          <w:color w:val="000000"/>
        </w:rPr>
        <w:br/>
        <w:t>SIGNATURE DES PARTIES</w:t>
      </w:r>
    </w:p>
    <w:p w:rsidR="004D36FB" w:rsidRDefault="00F35842" w:rsidP="000D433A">
      <w:pPr>
        <w:spacing w:after="0"/>
        <w:rPr>
          <w:rFonts w:cstheme="minorHAnsi"/>
          <w:b/>
          <w:bCs/>
          <w:color w:val="000000"/>
        </w:rPr>
      </w:pPr>
      <w:r w:rsidRPr="00847BBB">
        <w:rPr>
          <w:rFonts w:cstheme="minorHAnsi"/>
          <w:i/>
          <w:iCs/>
          <w:color w:val="000000"/>
        </w:rPr>
        <w:t>(Faire précéder la signature de la mention "Lu et approuvé")</w:t>
      </w:r>
      <w:r w:rsidRPr="00847BBB">
        <w:rPr>
          <w:rFonts w:cstheme="minorHAnsi"/>
          <w:b/>
          <w:bCs/>
          <w:color w:val="000000"/>
        </w:rPr>
        <w:br/>
      </w:r>
    </w:p>
    <w:p w:rsidR="000D433A" w:rsidRPr="00847BBB" w:rsidRDefault="00F35842" w:rsidP="000D433A">
      <w:pPr>
        <w:spacing w:after="0"/>
        <w:rPr>
          <w:rFonts w:cstheme="minorHAnsi"/>
        </w:rPr>
      </w:pPr>
      <w:r w:rsidRPr="00847BBB">
        <w:rPr>
          <w:rFonts w:cstheme="minorHAnsi"/>
          <w:b/>
          <w:bCs/>
          <w:color w:val="000000"/>
        </w:rPr>
        <w:t>LE LOCATAIRE</w:t>
      </w:r>
      <w:r w:rsidRPr="00847BBB">
        <w:rPr>
          <w:rFonts w:cstheme="minorHAnsi"/>
          <w:color w:val="000000"/>
        </w:rPr>
        <w:t> :</w:t>
      </w:r>
      <w:r w:rsidR="000D433A" w:rsidRPr="00847BBB">
        <w:rPr>
          <w:rFonts w:cstheme="minorHAnsi"/>
          <w:color w:val="000000"/>
        </w:rPr>
        <w:tab/>
      </w:r>
      <w:r w:rsidR="000D433A" w:rsidRPr="00847BBB">
        <w:rPr>
          <w:rFonts w:cstheme="minorHAnsi"/>
          <w:color w:val="000000"/>
        </w:rPr>
        <w:tab/>
      </w:r>
      <w:r w:rsidR="000D433A" w:rsidRPr="00847BBB">
        <w:rPr>
          <w:rFonts w:cstheme="minorHAnsi"/>
          <w:color w:val="000000"/>
        </w:rPr>
        <w:tab/>
      </w:r>
      <w:r w:rsidR="000D433A" w:rsidRPr="00847BBB">
        <w:rPr>
          <w:rFonts w:cstheme="minorHAnsi"/>
          <w:color w:val="000000"/>
        </w:rPr>
        <w:tab/>
      </w:r>
      <w:r w:rsidR="000D433A" w:rsidRPr="00847BBB">
        <w:rPr>
          <w:rFonts w:cstheme="minorHAnsi"/>
          <w:color w:val="000000"/>
        </w:rPr>
        <w:tab/>
      </w:r>
      <w:r w:rsidR="000D433A" w:rsidRPr="00847BBB">
        <w:rPr>
          <w:rFonts w:cstheme="minorHAnsi"/>
          <w:b/>
          <w:bCs/>
          <w:color w:val="000000"/>
        </w:rPr>
        <w:t>LE SOUS-LOCATAIRE :</w:t>
      </w:r>
    </w:p>
    <w:p w:rsidR="000D433A" w:rsidRPr="00847BBB" w:rsidRDefault="00F35842" w:rsidP="000D433A">
      <w:pPr>
        <w:spacing w:after="0"/>
        <w:rPr>
          <w:rFonts w:cstheme="minorHAnsi"/>
          <w:iCs/>
          <w:color w:val="000000"/>
        </w:rPr>
      </w:pPr>
      <w:r w:rsidRPr="00847BBB">
        <w:rPr>
          <w:rFonts w:cstheme="minorHAnsi"/>
          <w:color w:val="000000"/>
        </w:rPr>
        <w:t xml:space="preserve">SAS </w:t>
      </w:r>
      <w:proofErr w:type="spellStart"/>
      <w:r w:rsidRPr="00847BBB">
        <w:rPr>
          <w:rFonts w:cstheme="minorHAnsi"/>
          <w:color w:val="000000"/>
        </w:rPr>
        <w:t>Khépri</w:t>
      </w:r>
      <w:proofErr w:type="spellEnd"/>
      <w:r w:rsidR="00A43678">
        <w:rPr>
          <w:rFonts w:cstheme="minorHAnsi"/>
          <w:color w:val="000000"/>
        </w:rPr>
        <w:t xml:space="preserve"> Formation</w:t>
      </w:r>
      <w:r w:rsidRPr="00847BBB">
        <w:rPr>
          <w:rFonts w:cstheme="minorHAnsi"/>
          <w:color w:val="000000"/>
        </w:rPr>
        <w:t xml:space="preserve">, </w:t>
      </w:r>
      <w:r w:rsidR="000D433A" w:rsidRPr="00847BBB">
        <w:rPr>
          <w:rFonts w:cstheme="minorHAnsi"/>
          <w:iCs/>
          <w:color w:val="000000"/>
        </w:rPr>
        <w:t>représenté(e) par :</w:t>
      </w:r>
      <w:r w:rsidR="000D433A" w:rsidRPr="00847BBB">
        <w:rPr>
          <w:rFonts w:cstheme="minorHAnsi"/>
          <w:iCs/>
          <w:color w:val="000000"/>
        </w:rPr>
        <w:tab/>
      </w:r>
      <w:r w:rsidR="00A43678">
        <w:rPr>
          <w:rFonts w:cstheme="minorHAnsi"/>
          <w:color w:val="000000"/>
        </w:rPr>
        <w:t xml:space="preserve">Société </w:t>
      </w:r>
      <w:proofErr w:type="spellStart"/>
      <w:r w:rsidR="00A43678">
        <w:rPr>
          <w:rFonts w:cstheme="minorHAnsi"/>
          <w:color w:val="000000"/>
        </w:rPr>
        <w:t>Diétavie</w:t>
      </w:r>
      <w:proofErr w:type="spellEnd"/>
      <w:r w:rsidR="000D433A" w:rsidRPr="00847BBB">
        <w:rPr>
          <w:rFonts w:cstheme="minorHAnsi"/>
          <w:color w:val="000000"/>
        </w:rPr>
        <w:t>, r</w:t>
      </w:r>
      <w:r w:rsidR="000D433A" w:rsidRPr="00847BBB">
        <w:rPr>
          <w:rFonts w:cstheme="minorHAnsi"/>
          <w:iCs/>
          <w:color w:val="000000"/>
        </w:rPr>
        <w:t>eprésenté(e) par :</w:t>
      </w:r>
    </w:p>
    <w:p w:rsidR="00874EE8" w:rsidRPr="00A43678" w:rsidRDefault="00DD3416" w:rsidP="000D433A">
      <w:pPr>
        <w:spacing w:after="0"/>
        <w:rPr>
          <w:rFonts w:cstheme="minorHAnsi"/>
        </w:rPr>
      </w:pPr>
      <w:r>
        <w:rPr>
          <w:rFonts w:cstheme="minorHAnsi"/>
          <w:iCs/>
          <w:color w:val="000000"/>
        </w:rPr>
        <w:t>Evelyne Revellat, P</w:t>
      </w:r>
      <w:r w:rsidR="00F35842" w:rsidRPr="00847BBB">
        <w:rPr>
          <w:rFonts w:cstheme="minorHAnsi"/>
          <w:iCs/>
          <w:color w:val="000000"/>
        </w:rPr>
        <w:t>résidente</w:t>
      </w:r>
      <w:r w:rsidR="004D36FB">
        <w:rPr>
          <w:rFonts w:cstheme="minorHAnsi"/>
          <w:iCs/>
          <w:color w:val="000000"/>
        </w:rPr>
        <w:tab/>
      </w:r>
      <w:r w:rsidR="004D36FB">
        <w:rPr>
          <w:rFonts w:cstheme="minorHAnsi"/>
          <w:iCs/>
          <w:color w:val="000000"/>
        </w:rPr>
        <w:tab/>
      </w:r>
      <w:r w:rsidR="004D36FB">
        <w:rPr>
          <w:rFonts w:cstheme="minorHAnsi"/>
          <w:iCs/>
          <w:color w:val="000000"/>
        </w:rPr>
        <w:tab/>
      </w:r>
      <w:r>
        <w:rPr>
          <w:rFonts w:cstheme="minorHAnsi"/>
          <w:bCs/>
        </w:rPr>
        <w:t>Virginie DUBOI</w:t>
      </w:r>
      <w:r w:rsidR="0082679A">
        <w:rPr>
          <w:rFonts w:cstheme="minorHAnsi"/>
          <w:bCs/>
        </w:rPr>
        <w:t>S</w:t>
      </w:r>
      <w:r>
        <w:rPr>
          <w:rFonts w:cstheme="minorHAnsi"/>
          <w:bCs/>
        </w:rPr>
        <w:t>, Présidente</w:t>
      </w:r>
    </w:p>
    <w:sectPr w:rsidR="00874EE8" w:rsidRPr="00A43678" w:rsidSect="000F6147">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FE" w:rsidRDefault="000976FE" w:rsidP="006E0FDA">
      <w:pPr>
        <w:spacing w:after="0" w:line="240" w:lineRule="auto"/>
      </w:pPr>
      <w:r>
        <w:separator/>
      </w:r>
    </w:p>
  </w:endnote>
  <w:endnote w:type="continuationSeparator" w:id="0">
    <w:p w:rsidR="000976FE" w:rsidRDefault="000976FE"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Sans">
    <w:altName w:val="Times New Roman"/>
    <w:charset w:val="00"/>
    <w:family w:val="auto"/>
    <w:pitch w:val="default"/>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EE8" w:rsidRPr="009D1131" w:rsidRDefault="00F35842" w:rsidP="009D1131">
    <w:pPr>
      <w:pStyle w:val="Pieddepage"/>
      <w:spacing w:before="100" w:after="100"/>
      <w:ind w:right="360"/>
      <w:jc w:val="center"/>
      <w:rPr>
        <w:rFonts w:eastAsia="Arial Unicode MS" w:cstheme="minorHAnsi"/>
        <w:color w:val="808080"/>
        <w:sz w:val="18"/>
        <w:szCs w:val="18"/>
      </w:rPr>
    </w:pPr>
    <w:r>
      <w:rPr>
        <w:i/>
        <w:iCs/>
        <w:sz w:val="24"/>
        <w:szCs w:val="24"/>
      </w:rPr>
      <w:fldChar w:fldCharType="begin"/>
    </w:r>
    <w:r>
      <w:rPr>
        <w:i/>
        <w:iCs/>
        <w:sz w:val="24"/>
        <w:szCs w:val="24"/>
      </w:rPr>
      <w:instrText>PAGE \* MERGEFORMAT</w:instrText>
    </w:r>
    <w:r>
      <w:rPr>
        <w:i/>
        <w:iCs/>
        <w:sz w:val="24"/>
        <w:szCs w:val="24"/>
      </w:rPr>
      <w:fldChar w:fldCharType="separate"/>
    </w:r>
    <w:r w:rsidR="0082679A">
      <w:rPr>
        <w:i/>
        <w:iCs/>
        <w:noProof/>
        <w:sz w:val="24"/>
        <w:szCs w:val="24"/>
      </w:rPr>
      <w:t>4</w:t>
    </w:r>
    <w:r>
      <w:rPr>
        <w:i/>
        <w:iCs/>
        <w:sz w:val="24"/>
        <w:szCs w:val="24"/>
      </w:rPr>
      <w:fldChar w:fldCharType="end"/>
    </w:r>
    <w:r w:rsidR="009D1131">
      <w:rPr>
        <w:i/>
        <w:iCs/>
        <w:sz w:val="24"/>
        <w:szCs w:val="24"/>
      </w:rPr>
      <w:t xml:space="preserve">       </w:t>
    </w:r>
    <w:bookmarkStart w:id="1" w:name="_26in1rg" w:colFirst="0" w:colLast="0"/>
    <w:bookmarkEnd w:id="1"/>
    <w:r w:rsidR="00742D15" w:rsidRPr="00742D15">
      <w:rPr>
        <w:rFonts w:eastAsia="PT Sans" w:cstheme="minorHAnsi"/>
        <w:color w:val="808080"/>
        <w:sz w:val="16"/>
        <w:szCs w:val="16"/>
      </w:rPr>
      <w:t xml:space="preserve">Société KHEPRI FORMATION– Centre de Formation SAS au capital de 10 000 € </w:t>
    </w:r>
    <w:r w:rsidR="00742D15" w:rsidRPr="00742D15">
      <w:rPr>
        <w:rFonts w:eastAsia="PT Sans" w:cstheme="minorHAnsi"/>
        <w:color w:val="808080"/>
        <w:sz w:val="16"/>
        <w:szCs w:val="16"/>
      </w:rPr>
      <w:br/>
      <w:t xml:space="preserve">188 GR rue Charles de Gaulle -  94130 NOGENT SUR MARNE - </w:t>
    </w:r>
    <w:r w:rsidR="00742D15" w:rsidRPr="00742D15">
      <w:rPr>
        <w:rFonts w:eastAsia="Helvetica Neue" w:cstheme="minorHAnsi"/>
        <w:color w:val="808080"/>
        <w:sz w:val="16"/>
        <w:szCs w:val="16"/>
      </w:rPr>
      <w:t>Tél. :+33 (0)1 84 25 22 87</w:t>
    </w:r>
    <w:r w:rsidR="00742D15" w:rsidRPr="00742D15">
      <w:rPr>
        <w:rFonts w:eastAsia="Helvetica Neue" w:cstheme="minorHAnsi"/>
        <w:color w:val="808080"/>
        <w:sz w:val="16"/>
        <w:szCs w:val="16"/>
      </w:rPr>
      <w:br/>
      <w:t xml:space="preserve">RCS Créteil 811 445 410 00012  – APE 8690F – N° TVA </w:t>
    </w:r>
    <w:r w:rsidR="00742D15" w:rsidRPr="00742D15">
      <w:rPr>
        <w:rFonts w:eastAsia="Helvetica Neue" w:cstheme="minorHAnsi"/>
        <w:color w:val="7F7F7F"/>
        <w:sz w:val="16"/>
        <w:szCs w:val="16"/>
      </w:rPr>
      <w:t>FR 89811445410</w:t>
    </w:r>
    <w:r w:rsidR="00742D15" w:rsidRPr="00742D15">
      <w:rPr>
        <w:rFonts w:eastAsia="Helvetica Neue" w:cstheme="minorHAnsi"/>
        <w:color w:val="808080"/>
        <w:sz w:val="16"/>
        <w:szCs w:val="16"/>
      </w:rPr>
      <w:t>- N° Formateur 11940951494 – id-Data-Dock 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FE" w:rsidRDefault="000976FE" w:rsidP="006E0FDA">
      <w:pPr>
        <w:spacing w:after="0" w:line="240" w:lineRule="auto"/>
      </w:pPr>
      <w:r>
        <w:separator/>
      </w:r>
    </w:p>
  </w:footnote>
  <w:footnote w:type="continuationSeparator" w:id="0">
    <w:p w:rsidR="000976FE" w:rsidRDefault="000976FE" w:rsidP="006E0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6A" w:rsidRDefault="00164802">
    <w:pPr>
      <w:pStyle w:val="En-tte"/>
    </w:pPr>
    <w:r w:rsidRPr="00BB4A4B">
      <w:rPr>
        <w:noProof/>
      </w:rPr>
      <w:drawing>
        <wp:anchor distT="0" distB="0" distL="114300" distR="114300" simplePos="0" relativeHeight="251659264" behindDoc="0" locked="0" layoutInCell="1" allowOverlap="1" wp14:anchorId="7EF9A846" wp14:editId="4AB96F3A">
          <wp:simplePos x="0" y="0"/>
          <wp:positionH relativeFrom="column">
            <wp:posOffset>-156845</wp:posOffset>
          </wp:positionH>
          <wp:positionV relativeFrom="paragraph">
            <wp:posOffset>-154305</wp:posOffset>
          </wp:positionV>
          <wp:extent cx="2590800" cy="542925"/>
          <wp:effectExtent l="0" t="0" r="0" b="0"/>
          <wp:wrapSquare wrapText="bothSides"/>
          <wp:docPr id="3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542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4BC8"/>
    <w:multiLevelType w:val="hybridMultilevel"/>
    <w:tmpl w:val="A65A583E"/>
    <w:lvl w:ilvl="0" w:tplc="A31875FC">
      <w:start w:val="1"/>
      <w:numFmt w:val="decimal"/>
      <w:lvlText w:val="%1."/>
      <w:lvlJc w:val="left"/>
      <w:pPr>
        <w:ind w:left="720" w:hanging="360"/>
      </w:pPr>
      <w:rPr>
        <w:rFonts w:hint="default"/>
        <w:b/>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7606ADE"/>
    <w:multiLevelType w:val="hybridMultilevel"/>
    <w:tmpl w:val="460EE390"/>
    <w:lvl w:ilvl="0" w:tplc="67456696">
      <w:start w:val="1"/>
      <w:numFmt w:val="decimal"/>
      <w:lvlText w:val="%1."/>
      <w:lvlJc w:val="left"/>
      <w:pPr>
        <w:ind w:left="720" w:hanging="360"/>
      </w:pPr>
    </w:lvl>
    <w:lvl w:ilvl="1" w:tplc="67456696" w:tentative="1">
      <w:start w:val="1"/>
      <w:numFmt w:val="lowerLetter"/>
      <w:lvlText w:val="%2."/>
      <w:lvlJc w:val="left"/>
      <w:pPr>
        <w:ind w:left="1440" w:hanging="360"/>
      </w:pPr>
    </w:lvl>
    <w:lvl w:ilvl="2" w:tplc="67456696" w:tentative="1">
      <w:start w:val="1"/>
      <w:numFmt w:val="lowerRoman"/>
      <w:lvlText w:val="%3."/>
      <w:lvlJc w:val="right"/>
      <w:pPr>
        <w:ind w:left="2160" w:hanging="180"/>
      </w:pPr>
    </w:lvl>
    <w:lvl w:ilvl="3" w:tplc="67456696" w:tentative="1">
      <w:start w:val="1"/>
      <w:numFmt w:val="decimal"/>
      <w:lvlText w:val="%4."/>
      <w:lvlJc w:val="left"/>
      <w:pPr>
        <w:ind w:left="2880" w:hanging="360"/>
      </w:pPr>
    </w:lvl>
    <w:lvl w:ilvl="4" w:tplc="67456696" w:tentative="1">
      <w:start w:val="1"/>
      <w:numFmt w:val="lowerLetter"/>
      <w:lvlText w:val="%5."/>
      <w:lvlJc w:val="left"/>
      <w:pPr>
        <w:ind w:left="3600" w:hanging="360"/>
      </w:pPr>
    </w:lvl>
    <w:lvl w:ilvl="5" w:tplc="67456696" w:tentative="1">
      <w:start w:val="1"/>
      <w:numFmt w:val="lowerRoman"/>
      <w:lvlText w:val="%6."/>
      <w:lvlJc w:val="right"/>
      <w:pPr>
        <w:ind w:left="4320" w:hanging="180"/>
      </w:pPr>
    </w:lvl>
    <w:lvl w:ilvl="6" w:tplc="67456696" w:tentative="1">
      <w:start w:val="1"/>
      <w:numFmt w:val="decimal"/>
      <w:lvlText w:val="%7."/>
      <w:lvlJc w:val="left"/>
      <w:pPr>
        <w:ind w:left="5040" w:hanging="360"/>
      </w:pPr>
    </w:lvl>
    <w:lvl w:ilvl="7" w:tplc="67456696" w:tentative="1">
      <w:start w:val="1"/>
      <w:numFmt w:val="lowerLetter"/>
      <w:lvlText w:val="%8."/>
      <w:lvlJc w:val="left"/>
      <w:pPr>
        <w:ind w:left="5760" w:hanging="360"/>
      </w:pPr>
    </w:lvl>
    <w:lvl w:ilvl="8" w:tplc="67456696" w:tentative="1">
      <w:start w:val="1"/>
      <w:numFmt w:val="lowerRoman"/>
      <w:lvlText w:val="%9."/>
      <w:lvlJc w:val="right"/>
      <w:pPr>
        <w:ind w:left="6480" w:hanging="180"/>
      </w:pPr>
    </w:lvl>
  </w:abstractNum>
  <w:abstractNum w:abstractNumId="4" w15:restartNumberingAfterBreak="0">
    <w:nsid w:val="4856589F"/>
    <w:multiLevelType w:val="hybridMultilevel"/>
    <w:tmpl w:val="3E3C0528"/>
    <w:lvl w:ilvl="0" w:tplc="94110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9"/>
  </w:num>
  <w:num w:numId="4">
    <w:abstractNumId w:val="7"/>
  </w:num>
  <w:num w:numId="5">
    <w:abstractNumId w:val="2"/>
  </w:num>
  <w:num w:numId="6">
    <w:abstractNumId w:val="1"/>
  </w:num>
  <w:num w:numId="7">
    <w:abstractNumId w:val="5"/>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3218D"/>
    <w:rsid w:val="00044303"/>
    <w:rsid w:val="000566FE"/>
    <w:rsid w:val="00065F9C"/>
    <w:rsid w:val="000976FE"/>
    <w:rsid w:val="000B166A"/>
    <w:rsid w:val="000D3F7D"/>
    <w:rsid w:val="000D433A"/>
    <w:rsid w:val="000F6147"/>
    <w:rsid w:val="00103147"/>
    <w:rsid w:val="00112029"/>
    <w:rsid w:val="00135412"/>
    <w:rsid w:val="00164802"/>
    <w:rsid w:val="002049A9"/>
    <w:rsid w:val="002C174C"/>
    <w:rsid w:val="00310283"/>
    <w:rsid w:val="003553A4"/>
    <w:rsid w:val="00361FF4"/>
    <w:rsid w:val="00370E6A"/>
    <w:rsid w:val="00376D46"/>
    <w:rsid w:val="003B5299"/>
    <w:rsid w:val="003D6441"/>
    <w:rsid w:val="00411562"/>
    <w:rsid w:val="00493A0C"/>
    <w:rsid w:val="004D36FB"/>
    <w:rsid w:val="004D6B48"/>
    <w:rsid w:val="00531A4E"/>
    <w:rsid w:val="00535F5A"/>
    <w:rsid w:val="00555F58"/>
    <w:rsid w:val="00590DB3"/>
    <w:rsid w:val="00610516"/>
    <w:rsid w:val="006E6663"/>
    <w:rsid w:val="006F5B27"/>
    <w:rsid w:val="00742D15"/>
    <w:rsid w:val="007B3FF6"/>
    <w:rsid w:val="00812F6D"/>
    <w:rsid w:val="0082679A"/>
    <w:rsid w:val="00847BBB"/>
    <w:rsid w:val="00874EE8"/>
    <w:rsid w:val="00881C9C"/>
    <w:rsid w:val="008B3AC2"/>
    <w:rsid w:val="008C3B1B"/>
    <w:rsid w:val="008E1870"/>
    <w:rsid w:val="008F680D"/>
    <w:rsid w:val="009870FA"/>
    <w:rsid w:val="00995AF9"/>
    <w:rsid w:val="009D1131"/>
    <w:rsid w:val="009E7D6A"/>
    <w:rsid w:val="00A43678"/>
    <w:rsid w:val="00A775E6"/>
    <w:rsid w:val="00AC197E"/>
    <w:rsid w:val="00B21D59"/>
    <w:rsid w:val="00B609A7"/>
    <w:rsid w:val="00BA1BAE"/>
    <w:rsid w:val="00BB6F4B"/>
    <w:rsid w:val="00BD419F"/>
    <w:rsid w:val="00DD3416"/>
    <w:rsid w:val="00DF064E"/>
    <w:rsid w:val="00E66096"/>
    <w:rsid w:val="00E776FB"/>
    <w:rsid w:val="00E82F88"/>
    <w:rsid w:val="00EF7683"/>
    <w:rsid w:val="00F35842"/>
    <w:rsid w:val="00F67FFB"/>
    <w:rsid w:val="00FB4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6C6E31-1847-4965-8E60-04C46E23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aragraphedeliste">
    <w:name w:val="List Paragraph"/>
    <w:basedOn w:val="Normal"/>
    <w:uiPriority w:val="99"/>
    <w:rsid w:val="00E66096"/>
    <w:pPr>
      <w:ind w:left="720"/>
      <w:contextualSpacing/>
    </w:pPr>
  </w:style>
  <w:style w:type="paragraph" w:styleId="En-tte">
    <w:name w:val="header"/>
    <w:basedOn w:val="Normal"/>
    <w:link w:val="En-tteCar"/>
    <w:uiPriority w:val="99"/>
    <w:unhideWhenUsed/>
    <w:rsid w:val="000B166A"/>
    <w:pPr>
      <w:tabs>
        <w:tab w:val="center" w:pos="4536"/>
        <w:tab w:val="right" w:pos="9072"/>
      </w:tabs>
      <w:spacing w:after="0" w:line="240" w:lineRule="auto"/>
    </w:pPr>
  </w:style>
  <w:style w:type="character" w:customStyle="1" w:styleId="En-tteCar">
    <w:name w:val="En-tête Car"/>
    <w:basedOn w:val="Policepardfaut"/>
    <w:link w:val="En-tte"/>
    <w:uiPriority w:val="99"/>
    <w:rsid w:val="000B166A"/>
  </w:style>
  <w:style w:type="paragraph" w:styleId="Pieddepage">
    <w:name w:val="footer"/>
    <w:basedOn w:val="Normal"/>
    <w:link w:val="PieddepageCar"/>
    <w:unhideWhenUsed/>
    <w:rsid w:val="000B166A"/>
    <w:pPr>
      <w:tabs>
        <w:tab w:val="center" w:pos="4536"/>
        <w:tab w:val="right" w:pos="9072"/>
      </w:tabs>
      <w:spacing w:after="0" w:line="240" w:lineRule="auto"/>
    </w:pPr>
  </w:style>
  <w:style w:type="character" w:customStyle="1" w:styleId="PieddepageCar">
    <w:name w:val="Pied de page Car"/>
    <w:basedOn w:val="Policepardfaut"/>
    <w:link w:val="Pieddepage"/>
    <w:rsid w:val="000B1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A055-CB6D-4B01-9EC6-A8F054BC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1814</Words>
  <Characters>9980</Characters>
  <Application>Microsoft Office Word</Application>
  <DocSecurity>0</DocSecurity>
  <Lines>83</Lines>
  <Paragraphs>23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Utilisateur Windows</cp:lastModifiedBy>
  <cp:revision>5</cp:revision>
  <dcterms:created xsi:type="dcterms:W3CDTF">2020-07-09T07:34:00Z</dcterms:created>
  <dcterms:modified xsi:type="dcterms:W3CDTF">2020-09-03T23:03:00Z</dcterms:modified>
</cp:coreProperties>
</file>