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692DD" w14:textId="77777777" w:rsidR="00707868" w:rsidRDefault="00AF27CC" w:rsidP="005B4079">
      <w:pPr>
        <w:jc w:val="center"/>
        <w:rPr>
          <w:rFonts w:ascii="Futura" w:hAnsi="Futura"/>
        </w:rPr>
      </w:pPr>
      <w:r>
        <w:rPr>
          <w:rFonts w:ascii="Futura" w:hAnsi="Futura"/>
        </w:rPr>
        <w:t>Comment guérir le burn-out</w:t>
      </w:r>
      <w:r w:rsidR="005B4079">
        <w:rPr>
          <w:rFonts w:ascii="Futura" w:hAnsi="Futura"/>
        </w:rPr>
        <w:t> ?</w:t>
      </w:r>
    </w:p>
    <w:p w14:paraId="0C0D1D07" w14:textId="77777777" w:rsidR="005B4079" w:rsidRDefault="005B4079" w:rsidP="005B4079">
      <w:pPr>
        <w:jc w:val="center"/>
        <w:rPr>
          <w:rFonts w:ascii="Futura" w:hAnsi="Futura"/>
        </w:rPr>
      </w:pPr>
    </w:p>
    <w:p w14:paraId="6E1F48DE" w14:textId="77777777" w:rsidR="00804063" w:rsidRDefault="00804063" w:rsidP="005B4079">
      <w:pPr>
        <w:jc w:val="center"/>
        <w:rPr>
          <w:rFonts w:ascii="Futura" w:hAnsi="Futura"/>
        </w:rPr>
      </w:pPr>
    </w:p>
    <w:p w14:paraId="413B56BF" w14:textId="77777777" w:rsidR="00AF27CC" w:rsidRDefault="00296C97" w:rsidP="00AF27CC">
      <w:pPr>
        <w:jc w:val="both"/>
        <w:rPr>
          <w:rFonts w:ascii="Futura" w:hAnsi="Futura"/>
        </w:rPr>
      </w:pPr>
      <w:r>
        <w:rPr>
          <w:rFonts w:ascii="Futura" w:hAnsi="Futura"/>
        </w:rPr>
        <w:t>« Brulé de l’intérieux, se consumer</w:t>
      </w:r>
      <w:r w:rsidR="005B4079">
        <w:rPr>
          <w:rFonts w:ascii="Futura" w:hAnsi="Futura"/>
        </w:rPr>
        <w:t> »,</w:t>
      </w:r>
      <w:r>
        <w:rPr>
          <w:rFonts w:ascii="Futura" w:hAnsi="Futura"/>
        </w:rPr>
        <w:t xml:space="preserve"> </w:t>
      </w:r>
      <w:r w:rsidR="00D82A4E">
        <w:rPr>
          <w:rFonts w:ascii="Futura" w:hAnsi="Futura"/>
        </w:rPr>
        <w:t>c’est la traduction mot pour mot</w:t>
      </w:r>
      <w:r>
        <w:rPr>
          <w:rFonts w:ascii="Futura" w:hAnsi="Futura"/>
        </w:rPr>
        <w:t xml:space="preserve"> </w:t>
      </w:r>
      <w:r w:rsidR="005B4079">
        <w:rPr>
          <w:rFonts w:ascii="Futura" w:hAnsi="Futura"/>
        </w:rPr>
        <w:t>du terme « burn-out ».</w:t>
      </w:r>
      <w:r w:rsidR="00CA2EDA">
        <w:rPr>
          <w:rFonts w:ascii="Futura" w:hAnsi="Futura"/>
        </w:rPr>
        <w:t xml:space="preserve"> Le burn-out, qu’est-ce que c’est ? Concrètement le patient souffre </w:t>
      </w:r>
      <w:r w:rsidR="0057368A">
        <w:rPr>
          <w:rFonts w:ascii="Futura" w:hAnsi="Futura"/>
        </w:rPr>
        <w:t xml:space="preserve">d’une fatigue physique intense. Il n’éprouve plus rien, </w:t>
      </w:r>
      <w:proofErr w:type="gramStart"/>
      <w:r w:rsidR="0057368A">
        <w:rPr>
          <w:rFonts w:ascii="Futura" w:hAnsi="Futura"/>
        </w:rPr>
        <w:t>a</w:t>
      </w:r>
      <w:proofErr w:type="gramEnd"/>
      <w:r w:rsidR="0057368A">
        <w:rPr>
          <w:rFonts w:ascii="Futura" w:hAnsi="Futura"/>
        </w:rPr>
        <w:t xml:space="preserve"> l’impression d’être indifférent à tout, de se sentir inutile. </w:t>
      </w:r>
      <w:r w:rsidR="00A55247">
        <w:rPr>
          <w:rFonts w:ascii="Futura" w:hAnsi="Futura"/>
        </w:rPr>
        <w:t xml:space="preserve">C’est cette capacité à ressentir des émotions qui se révèle particulièrement difficile à récupérer. </w:t>
      </w:r>
      <w:r w:rsidR="009F2B22">
        <w:rPr>
          <w:rFonts w:ascii="Futura" w:hAnsi="Futura"/>
        </w:rPr>
        <w:t>Le « burn-out » trouve sa source dans le cadre professionnel, le stress chronique que plusieurs subissent au travail.</w:t>
      </w:r>
      <w:r w:rsidR="00B01B30">
        <w:rPr>
          <w:rFonts w:ascii="Futura" w:hAnsi="Futura"/>
        </w:rPr>
        <w:t xml:space="preserve"> </w:t>
      </w:r>
    </w:p>
    <w:p w14:paraId="1C7BBF05" w14:textId="77777777" w:rsidR="00E1216E" w:rsidRDefault="00E1216E" w:rsidP="00AF27CC">
      <w:pPr>
        <w:jc w:val="both"/>
        <w:rPr>
          <w:rFonts w:ascii="Futura" w:hAnsi="Futura"/>
        </w:rPr>
      </w:pPr>
    </w:p>
    <w:p w14:paraId="525BF04B" w14:textId="77777777" w:rsidR="00AF27CC" w:rsidRDefault="00B01B30" w:rsidP="00AF27CC">
      <w:pPr>
        <w:jc w:val="both"/>
        <w:rPr>
          <w:rFonts w:ascii="Futura" w:hAnsi="Futura"/>
        </w:rPr>
      </w:pPr>
      <w:r>
        <w:rPr>
          <w:rFonts w:ascii="Futura" w:hAnsi="Futura"/>
        </w:rPr>
        <w:t>La première étape</w:t>
      </w:r>
      <w:r w:rsidR="00AF27CC">
        <w:rPr>
          <w:rFonts w:ascii="Futura" w:hAnsi="Futura"/>
        </w:rPr>
        <w:t xml:space="preserve"> incontournable</w:t>
      </w:r>
      <w:r>
        <w:rPr>
          <w:rFonts w:ascii="Futura" w:hAnsi="Futura"/>
        </w:rPr>
        <w:t xml:space="preserve"> vers la guérison est de s’isoler complètement du monde </w:t>
      </w:r>
      <w:r w:rsidR="00AF27CC">
        <w:rPr>
          <w:rFonts w:ascii="Futura" w:hAnsi="Futura"/>
        </w:rPr>
        <w:t>du travail</w:t>
      </w:r>
      <w:r>
        <w:rPr>
          <w:rFonts w:ascii="Futura" w:hAnsi="Futura"/>
        </w:rPr>
        <w:t>.</w:t>
      </w:r>
      <w:r w:rsidR="00AF27CC">
        <w:rPr>
          <w:rFonts w:ascii="Futura" w:hAnsi="Futura"/>
        </w:rPr>
        <w:t xml:space="preserve"> Le retour au travail fait partie intégrante du processus de guérison. </w:t>
      </w:r>
      <w:r w:rsidR="00E1216E">
        <w:rPr>
          <w:rFonts w:ascii="Futura" w:hAnsi="Futura"/>
        </w:rPr>
        <w:t>Eviter son travail n’est pas une solution à long terme. A un moment, le patient doit à nouveau se confronter à son milieu professionnel et mettre des stratégies personnalisées pour ne plus se laisse dépasser.</w:t>
      </w:r>
    </w:p>
    <w:p w14:paraId="2C1E400B" w14:textId="77777777" w:rsidR="00E1216E" w:rsidRDefault="00E1216E" w:rsidP="00AF27CC">
      <w:pPr>
        <w:jc w:val="both"/>
        <w:rPr>
          <w:rFonts w:ascii="Futura" w:hAnsi="Futura"/>
        </w:rPr>
      </w:pPr>
    </w:p>
    <w:p w14:paraId="1F8BB4D3" w14:textId="77777777" w:rsidR="00E1216E" w:rsidRDefault="00E1216E" w:rsidP="00AF27CC">
      <w:pPr>
        <w:jc w:val="both"/>
        <w:rPr>
          <w:rFonts w:ascii="Futura" w:hAnsi="Futura"/>
        </w:rPr>
      </w:pPr>
      <w:r>
        <w:rPr>
          <w:rFonts w:ascii="Futura" w:hAnsi="Futura"/>
        </w:rPr>
        <w:t>Une psychothérapie est toujours nécessaire, il faut aller demander de l’aide aux professionnels (psychologue ou psychiatre) aguerris</w:t>
      </w:r>
      <w:r w:rsidR="00764FE4">
        <w:rPr>
          <w:rFonts w:ascii="Futura" w:hAnsi="Futura"/>
        </w:rPr>
        <w:t xml:space="preserve"> à la thématique du burn-out. </w:t>
      </w:r>
      <w:r w:rsidR="003F6D19">
        <w:rPr>
          <w:rFonts w:ascii="Futura" w:hAnsi="Futura"/>
        </w:rPr>
        <w:t xml:space="preserve">Il est important de trouver des solutions concrètes pour développer de nouveaux liens avec son travail, réexaminer ses valeurs, et se protéger mieux des autres. </w:t>
      </w:r>
    </w:p>
    <w:p w14:paraId="4DA4B96D" w14:textId="77777777" w:rsidR="003F6D19" w:rsidRDefault="003F6D19" w:rsidP="00AF27CC">
      <w:pPr>
        <w:jc w:val="both"/>
        <w:rPr>
          <w:rFonts w:ascii="Futura" w:hAnsi="Futura"/>
        </w:rPr>
      </w:pPr>
    </w:p>
    <w:p w14:paraId="436A5BF8" w14:textId="77777777" w:rsidR="003F6D19" w:rsidRDefault="003F6D19" w:rsidP="00AF27CC">
      <w:pPr>
        <w:jc w:val="both"/>
        <w:rPr>
          <w:rFonts w:ascii="Futura" w:hAnsi="Futura"/>
        </w:rPr>
      </w:pPr>
      <w:r>
        <w:rPr>
          <w:rFonts w:ascii="Futura" w:hAnsi="Futura"/>
        </w:rPr>
        <w:t>Le thérapeute vous proposera des jeux de rôles ou des « exercices » à réaliser au travail.</w:t>
      </w:r>
      <w:r w:rsidR="004C2B2D">
        <w:rPr>
          <w:rFonts w:ascii="Futura" w:hAnsi="Futura"/>
        </w:rPr>
        <w:t xml:space="preserve"> Apprendre à dire non, à déléguer…Le patient va opérer un changement profond, il sera plus vigilant, fera attention à bien poser ses limites, à repérer des signes d’essouflement et il arrivera à lever le pied plus facilement.</w:t>
      </w:r>
    </w:p>
    <w:p w14:paraId="62571CF9" w14:textId="77777777" w:rsidR="004C2B2D" w:rsidRDefault="004C2B2D" w:rsidP="00AF27CC">
      <w:pPr>
        <w:jc w:val="both"/>
        <w:rPr>
          <w:rFonts w:ascii="Futura" w:hAnsi="Futura"/>
        </w:rPr>
      </w:pPr>
    </w:p>
    <w:p w14:paraId="42FF5B2B" w14:textId="77777777" w:rsidR="004C2B2D" w:rsidRPr="005B4079" w:rsidRDefault="004C2B2D" w:rsidP="00AF27CC">
      <w:pPr>
        <w:jc w:val="both"/>
        <w:rPr>
          <w:rFonts w:ascii="Futura" w:hAnsi="Futura"/>
        </w:rPr>
      </w:pPr>
      <w:r>
        <w:rPr>
          <w:rFonts w:ascii="Futura" w:hAnsi="Futura"/>
        </w:rPr>
        <w:t>Si on attend trop longtemps avant de traiter, cela peut laisser des traces à vie. Ce sentiment d’épuisement peut réapparaître, se redéclencher, l’organisme s’est comme installé dans ce mécanisme. Il sera difficile de retrouver la même énergie et la même motivation</w:t>
      </w:r>
      <w:r w:rsidR="00804063">
        <w:rPr>
          <w:rFonts w:ascii="Futura" w:hAnsi="Futura"/>
        </w:rPr>
        <w:t xml:space="preserve"> d’avant. Une bonne raison pour ne pas laisser le stress chronique s’installer.</w:t>
      </w:r>
      <w:bookmarkStart w:id="0" w:name="_GoBack"/>
      <w:bookmarkEnd w:id="0"/>
    </w:p>
    <w:sectPr w:rsidR="004C2B2D" w:rsidRPr="005B4079" w:rsidSect="007078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79"/>
    <w:rsid w:val="00296C97"/>
    <w:rsid w:val="003F6D19"/>
    <w:rsid w:val="00462FF7"/>
    <w:rsid w:val="004C2B2D"/>
    <w:rsid w:val="00560045"/>
    <w:rsid w:val="0057368A"/>
    <w:rsid w:val="005B4079"/>
    <w:rsid w:val="00707868"/>
    <w:rsid w:val="00764FE4"/>
    <w:rsid w:val="00804063"/>
    <w:rsid w:val="009F2B22"/>
    <w:rsid w:val="009F77C2"/>
    <w:rsid w:val="00A55247"/>
    <w:rsid w:val="00AF27CC"/>
    <w:rsid w:val="00B01B30"/>
    <w:rsid w:val="00CA2EDA"/>
    <w:rsid w:val="00D82A4E"/>
    <w:rsid w:val="00E1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9A4D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292</Words>
  <Characters>1607</Characters>
  <Application>Microsoft Macintosh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Hui-Xin</dc:creator>
  <cp:keywords/>
  <dc:description/>
  <cp:lastModifiedBy>Zhou Hui-Xin</cp:lastModifiedBy>
  <cp:revision>2</cp:revision>
  <dcterms:created xsi:type="dcterms:W3CDTF">2016-05-20T08:51:00Z</dcterms:created>
  <dcterms:modified xsi:type="dcterms:W3CDTF">2016-06-04T21:31:00Z</dcterms:modified>
</cp:coreProperties>
</file>