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C2C" w:rsidRPr="009127F0" w:rsidRDefault="00844C2C" w:rsidP="00844C2C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</w:pPr>
      <w:bookmarkStart w:id="0" w:name="_GoBack"/>
      <w:bookmarkEnd w:id="0"/>
      <w:r w:rsidRPr="00844C2C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Bonjour à toutes et à tous,</w:t>
      </w:r>
    </w:p>
    <w:p w:rsidR="007B027F" w:rsidRDefault="007B027F" w:rsidP="00844C2C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</w:pPr>
    </w:p>
    <w:p w:rsidR="00E2479D" w:rsidRPr="001C7031" w:rsidRDefault="00844C2C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</w:pPr>
      <w:r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 xml:space="preserve">Il y a quelques semaines, dans le cadre de la </w:t>
      </w:r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 xml:space="preserve">création d’un Pôle </w:t>
      </w:r>
      <w:proofErr w:type="spellStart"/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>Burn</w:t>
      </w:r>
      <w:proofErr w:type="spellEnd"/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 xml:space="preserve"> out au sein du centre </w:t>
      </w:r>
      <w:proofErr w:type="spellStart"/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>Khepri</w:t>
      </w:r>
      <w:proofErr w:type="spellEnd"/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 xml:space="preserve"> Santé</w:t>
      </w:r>
      <w:r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 xml:space="preserve">, je vous ai adressé un message ainsi qu’un questionnaire afin de solliciter votre attention sur le </w:t>
      </w:r>
      <w:r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>développement d’un</w:t>
      </w:r>
      <w:r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 xml:space="preserve"> </w:t>
      </w:r>
      <w:r w:rsidRPr="009127F0">
        <w:rPr>
          <w:rFonts w:ascii="Tahoma" w:eastAsia="Times New Roman" w:hAnsi="Tahoma" w:cs="Tahoma"/>
          <w:b/>
          <w:bCs/>
          <w:color w:val="444444"/>
          <w:bdr w:val="none" w:sz="0" w:space="0" w:color="auto" w:frame="1"/>
          <w:lang w:eastAsia="fr-FR"/>
        </w:rPr>
        <w:t>réseau pluridisciplinaire</w:t>
      </w:r>
      <w:r w:rsidRPr="00844C2C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 </w:t>
      </w:r>
      <w:r w:rsidR="00E2479D"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dont l’un des objectifs est d’</w:t>
      </w:r>
      <w:r w:rsidRPr="00844C2C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améliorer l'</w:t>
      </w:r>
      <w:r w:rsidRPr="009127F0">
        <w:rPr>
          <w:rFonts w:ascii="Tahoma" w:eastAsia="Times New Roman" w:hAnsi="Tahoma" w:cs="Tahoma"/>
          <w:b/>
          <w:bCs/>
          <w:color w:val="444444"/>
          <w:bdr w:val="none" w:sz="0" w:space="0" w:color="auto" w:frame="1"/>
          <w:lang w:eastAsia="fr-FR"/>
        </w:rPr>
        <w:t xml:space="preserve">accompagnement des personnes qui ont fait un </w:t>
      </w:r>
      <w:proofErr w:type="spellStart"/>
      <w:r w:rsidRPr="009127F0">
        <w:rPr>
          <w:rFonts w:ascii="Tahoma" w:eastAsia="Times New Roman" w:hAnsi="Tahoma" w:cs="Tahoma"/>
          <w:b/>
          <w:bCs/>
          <w:color w:val="444444"/>
          <w:bdr w:val="none" w:sz="0" w:space="0" w:color="auto" w:frame="1"/>
          <w:lang w:eastAsia="fr-FR"/>
        </w:rPr>
        <w:t>burn</w:t>
      </w:r>
      <w:proofErr w:type="spellEnd"/>
      <w:r w:rsidRPr="009127F0">
        <w:rPr>
          <w:rFonts w:ascii="Tahoma" w:eastAsia="Times New Roman" w:hAnsi="Tahoma" w:cs="Tahoma"/>
          <w:b/>
          <w:bCs/>
          <w:color w:val="444444"/>
          <w:bdr w:val="none" w:sz="0" w:space="0" w:color="auto" w:frame="1"/>
          <w:lang w:eastAsia="fr-FR"/>
        </w:rPr>
        <w:t xml:space="preserve"> out</w:t>
      </w:r>
      <w:r w:rsidRPr="00844C2C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 </w:t>
      </w:r>
      <w:r w:rsidR="00E2479D"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>ou qui montrent des signes de pré-</w:t>
      </w:r>
      <w:proofErr w:type="spellStart"/>
      <w:r w:rsidR="00E2479D"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>burn</w:t>
      </w:r>
      <w:proofErr w:type="spellEnd"/>
      <w:r w:rsidR="00E2479D" w:rsidRPr="001C7031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 xml:space="preserve"> out.</w:t>
      </w:r>
    </w:p>
    <w:p w:rsidR="00E2479D" w:rsidRPr="009127F0" w:rsidRDefault="00E2479D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</w:pPr>
    </w:p>
    <w:p w:rsidR="00844C2C" w:rsidRPr="007B027F" w:rsidRDefault="00844C2C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</w:pPr>
      <w:r w:rsidRPr="007B027F">
        <w:rPr>
          <w:rFonts w:ascii="Tahoma" w:eastAsia="Times New Roman" w:hAnsi="Tahoma" w:cs="Tahoma"/>
          <w:b/>
          <w:color w:val="444444"/>
          <w:bdr w:val="none" w:sz="0" w:space="0" w:color="auto" w:frame="1"/>
          <w:lang w:eastAsia="fr-FR"/>
        </w:rPr>
        <w:t xml:space="preserve">Vous avez été 26 à répondre au questionnaire et je tiens à vous remercier pour votre participation et vos commentaires. </w:t>
      </w:r>
    </w:p>
    <w:p w:rsidR="00E2479D" w:rsidRPr="009127F0" w:rsidRDefault="00E2479D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</w:pPr>
    </w:p>
    <w:p w:rsidR="00E2479D" w:rsidRPr="009127F0" w:rsidRDefault="00E2479D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b/>
          <w:bCs/>
          <w:color w:val="FF6600"/>
          <w:bdr w:val="none" w:sz="0" w:space="0" w:color="auto" w:frame="1"/>
          <w:lang w:eastAsia="fr-FR"/>
        </w:rPr>
      </w:pPr>
      <w:r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Si vous n’avez pas pu répondre au questionnaire, vous pouvez toujours le faire via</w:t>
      </w:r>
      <w:r w:rsidRPr="009127F0">
        <w:rPr>
          <w:rFonts w:ascii="Tahoma" w:eastAsia="Times New Roman" w:hAnsi="Tahoma" w:cs="Tahoma"/>
          <w:b/>
          <w:bCs/>
          <w:color w:val="FF6600"/>
          <w:bdr w:val="none" w:sz="0" w:space="0" w:color="auto" w:frame="1"/>
          <w:lang w:eastAsia="fr-FR"/>
        </w:rPr>
        <w:t xml:space="preserve"> </w:t>
      </w:r>
      <w:hyperlink r:id="rId5" w:history="1">
        <w:r w:rsidRPr="009127F0">
          <w:rPr>
            <w:rStyle w:val="Lienhypertexte"/>
            <w:rFonts w:ascii="Tahoma" w:eastAsia="Times New Roman" w:hAnsi="Tahoma" w:cs="Tahoma"/>
            <w:bdr w:val="none" w:sz="0" w:space="0" w:color="auto" w:frame="1"/>
            <w:lang w:eastAsia="fr-FR"/>
          </w:rPr>
          <w:t>le lien suivant</w:t>
        </w:r>
      </w:hyperlink>
      <w:r w:rsidR="00BB539D" w:rsidRPr="009127F0">
        <w:rPr>
          <w:rFonts w:ascii="Tahoma" w:eastAsia="Times New Roman" w:hAnsi="Tahoma" w:cs="Tahoma"/>
          <w:color w:val="444444"/>
          <w:bdr w:val="none" w:sz="0" w:space="0" w:color="auto" w:frame="1"/>
          <w:lang w:eastAsia="fr-FR"/>
        </w:rPr>
        <w:t>.</w:t>
      </w:r>
      <w:r w:rsidRPr="009127F0">
        <w:rPr>
          <w:rFonts w:ascii="Tahoma" w:eastAsia="Times New Roman" w:hAnsi="Tahoma" w:cs="Tahoma"/>
          <w:b/>
          <w:bCs/>
          <w:color w:val="FF6600"/>
          <w:bdr w:val="none" w:sz="0" w:space="0" w:color="auto" w:frame="1"/>
          <w:lang w:eastAsia="fr-FR"/>
        </w:rPr>
        <w:t xml:space="preserve"> </w:t>
      </w:r>
    </w:p>
    <w:p w:rsidR="00E2479D" w:rsidRPr="009127F0" w:rsidRDefault="00E2479D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b/>
          <w:bCs/>
          <w:color w:val="FF6600"/>
          <w:bdr w:val="none" w:sz="0" w:space="0" w:color="auto" w:frame="1"/>
          <w:lang w:eastAsia="fr-FR"/>
        </w:rPr>
      </w:pPr>
    </w:p>
    <w:p w:rsidR="00844C2C" w:rsidRPr="009127F0" w:rsidRDefault="00CF5D81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b/>
          <w:color w:val="ED7D31" w:themeColor="accent2"/>
          <w:lang w:eastAsia="fr-FR"/>
        </w:rPr>
      </w:pPr>
      <w:r w:rsidRPr="009127F0">
        <w:rPr>
          <w:rFonts w:ascii="Tahoma" w:eastAsia="Times New Roman" w:hAnsi="Tahoma" w:cs="Tahoma"/>
          <w:b/>
          <w:color w:val="ED7D31" w:themeColor="accent2"/>
          <w:lang w:eastAsia="fr-FR"/>
        </w:rPr>
        <w:t>Afin d’a</w:t>
      </w:r>
      <w:r w:rsidR="001C7031">
        <w:rPr>
          <w:rFonts w:ascii="Tahoma" w:eastAsia="Times New Roman" w:hAnsi="Tahoma" w:cs="Tahoma"/>
          <w:b/>
          <w:color w:val="ED7D31" w:themeColor="accent2"/>
          <w:lang w:eastAsia="fr-FR"/>
        </w:rPr>
        <w:t>vancer ensemble sur ce projet, 2</w:t>
      </w:r>
      <w:r w:rsidRPr="009127F0">
        <w:rPr>
          <w:rFonts w:ascii="Tahoma" w:eastAsia="Times New Roman" w:hAnsi="Tahoma" w:cs="Tahoma"/>
          <w:b/>
          <w:color w:val="ED7D31" w:themeColor="accent2"/>
          <w:lang w:eastAsia="fr-FR"/>
        </w:rPr>
        <w:t xml:space="preserve"> ateliers d’échange sont organisés </w:t>
      </w:r>
      <w:r w:rsidR="009127F0">
        <w:rPr>
          <w:rFonts w:ascii="Tahoma" w:eastAsia="Times New Roman" w:hAnsi="Tahoma" w:cs="Tahoma"/>
          <w:b/>
          <w:color w:val="ED7D31" w:themeColor="accent2"/>
          <w:lang w:eastAsia="fr-FR"/>
        </w:rPr>
        <w:t xml:space="preserve">au Centre </w:t>
      </w:r>
      <w:proofErr w:type="spellStart"/>
      <w:r w:rsidR="009127F0">
        <w:rPr>
          <w:rFonts w:ascii="Tahoma" w:eastAsia="Times New Roman" w:hAnsi="Tahoma" w:cs="Tahoma"/>
          <w:b/>
          <w:color w:val="ED7D31" w:themeColor="accent2"/>
          <w:lang w:eastAsia="fr-FR"/>
        </w:rPr>
        <w:t>Khepri</w:t>
      </w:r>
      <w:proofErr w:type="spellEnd"/>
      <w:r w:rsidR="009127F0">
        <w:rPr>
          <w:rFonts w:ascii="Tahoma" w:eastAsia="Times New Roman" w:hAnsi="Tahoma" w:cs="Tahoma"/>
          <w:b/>
          <w:color w:val="ED7D31" w:themeColor="accent2"/>
          <w:lang w:eastAsia="fr-FR"/>
        </w:rPr>
        <w:t xml:space="preserve"> Santé : </w:t>
      </w:r>
      <w:r w:rsidR="001C7031">
        <w:rPr>
          <w:rFonts w:ascii="Tahoma" w:eastAsia="Times New Roman" w:hAnsi="Tahoma" w:cs="Tahoma"/>
          <w:b/>
          <w:color w:val="ED7D31" w:themeColor="accent2"/>
          <w:lang w:eastAsia="fr-FR"/>
        </w:rPr>
        <w:t>l</w:t>
      </w:r>
      <w:r w:rsidR="00BB539D" w:rsidRPr="009127F0">
        <w:rPr>
          <w:rFonts w:ascii="Tahoma" w:eastAsia="Times New Roman" w:hAnsi="Tahoma" w:cs="Tahoma"/>
          <w:b/>
          <w:color w:val="ED7D31" w:themeColor="accent2"/>
          <w:lang w:eastAsia="fr-FR"/>
        </w:rPr>
        <w:t xml:space="preserve">es Jeudis 25 mai </w:t>
      </w:r>
      <w:r w:rsidR="001C7031">
        <w:rPr>
          <w:rFonts w:ascii="Tahoma" w:eastAsia="Times New Roman" w:hAnsi="Tahoma" w:cs="Tahoma"/>
          <w:b/>
          <w:color w:val="ED7D31" w:themeColor="accent2"/>
          <w:lang w:eastAsia="fr-FR"/>
        </w:rPr>
        <w:t>et</w:t>
      </w:r>
      <w:r w:rsidR="00BB539D" w:rsidRPr="009127F0">
        <w:rPr>
          <w:rFonts w:ascii="Tahoma" w:eastAsia="Times New Roman" w:hAnsi="Tahoma" w:cs="Tahoma"/>
          <w:b/>
          <w:color w:val="ED7D31" w:themeColor="accent2"/>
          <w:lang w:eastAsia="fr-FR"/>
        </w:rPr>
        <w:t xml:space="preserve"> 22 juin - de 20h à 22h</w:t>
      </w:r>
      <w:r w:rsidR="001C7031">
        <w:rPr>
          <w:rFonts w:ascii="Tahoma" w:eastAsia="Times New Roman" w:hAnsi="Tahoma" w:cs="Tahoma"/>
          <w:b/>
          <w:color w:val="ED7D31" w:themeColor="accent2"/>
          <w:lang w:eastAsia="fr-FR"/>
        </w:rPr>
        <w:t>.</w:t>
      </w:r>
    </w:p>
    <w:p w:rsidR="00CF5D81" w:rsidRPr="009127F0" w:rsidRDefault="00CF5D81" w:rsidP="00844C2C">
      <w:pPr>
        <w:shd w:val="clear" w:color="auto" w:fill="FFFFFF"/>
        <w:spacing w:after="0" w:line="312" w:lineRule="atLeast"/>
        <w:rPr>
          <w:rFonts w:ascii="Tahoma" w:eastAsia="Times New Roman" w:hAnsi="Tahoma" w:cs="Tahoma"/>
          <w:color w:val="444444"/>
          <w:lang w:eastAsia="fr-FR"/>
        </w:rPr>
      </w:pPr>
    </w:p>
    <w:p w:rsidR="001C7031" w:rsidRDefault="001C7031" w:rsidP="00844C2C">
      <w:pPr>
        <w:shd w:val="clear" w:color="auto" w:fill="FFFFFF"/>
        <w:spacing w:after="0" w:line="312" w:lineRule="atLeast"/>
        <w:rPr>
          <w:rFonts w:ascii="Tahoma" w:eastAsia="Times New Roman" w:hAnsi="Tahoma" w:cs="Tahoma"/>
          <w:b/>
          <w:color w:val="444444"/>
          <w:lang w:eastAsia="fr-FR"/>
        </w:rPr>
      </w:pPr>
    </w:p>
    <w:p w:rsidR="00CF5D81" w:rsidRPr="007B027F" w:rsidRDefault="007B027F" w:rsidP="00844C2C">
      <w:pPr>
        <w:shd w:val="clear" w:color="auto" w:fill="FFFFFF"/>
        <w:spacing w:after="0" w:line="312" w:lineRule="atLeast"/>
        <w:rPr>
          <w:rFonts w:ascii="Tahoma" w:eastAsia="Times New Roman" w:hAnsi="Tahoma" w:cs="Tahoma"/>
          <w:b/>
          <w:color w:val="444444"/>
          <w:lang w:eastAsia="fr-FR"/>
        </w:rPr>
      </w:pPr>
      <w:r w:rsidRPr="007B027F">
        <w:rPr>
          <w:rFonts w:ascii="Tahoma" w:eastAsia="Times New Roman" w:hAnsi="Tahoma" w:cs="Tahoma"/>
          <w:b/>
          <w:color w:val="444444"/>
          <w:lang w:eastAsia="fr-FR"/>
        </w:rPr>
        <w:t>A propos du questionnaire</w:t>
      </w:r>
    </w:p>
    <w:p w:rsidR="001C7031" w:rsidRDefault="001C7031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44444"/>
          <w:lang w:eastAsia="fr-FR"/>
        </w:rPr>
      </w:pPr>
    </w:p>
    <w:p w:rsidR="00CF5D81" w:rsidRPr="009127F0" w:rsidRDefault="00CF5D81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44444"/>
          <w:lang w:eastAsia="fr-FR"/>
        </w:rPr>
      </w:pPr>
      <w:r w:rsidRPr="009127F0">
        <w:rPr>
          <w:rFonts w:ascii="Tahoma" w:eastAsia="Times New Roman" w:hAnsi="Tahoma" w:cs="Tahoma"/>
          <w:color w:val="444444"/>
          <w:lang w:eastAsia="fr-FR"/>
        </w:rPr>
        <w:t xml:space="preserve">Vous trouverez ci-dessous les résultats anonymes du questionnaire sur lesquels nous aurons l’occasion de partager à l’occasion de ces ateliers. </w:t>
      </w:r>
    </w:p>
    <w:p w:rsidR="00CF5D81" w:rsidRPr="001C7031" w:rsidRDefault="00CF5D81" w:rsidP="001C7031">
      <w:pPr>
        <w:shd w:val="clear" w:color="auto" w:fill="FFFFFF"/>
        <w:spacing w:after="0" w:line="312" w:lineRule="atLeast"/>
        <w:jc w:val="both"/>
        <w:rPr>
          <w:rFonts w:ascii="Tahoma" w:eastAsia="Times New Roman" w:hAnsi="Tahoma" w:cs="Tahoma"/>
          <w:color w:val="444444"/>
          <w:lang w:eastAsia="fr-FR"/>
        </w:rPr>
      </w:pPr>
      <w:r w:rsidRPr="009127F0">
        <w:rPr>
          <w:rFonts w:ascii="Tahoma" w:eastAsia="Times New Roman" w:hAnsi="Tahoma" w:cs="Tahoma"/>
          <w:color w:val="444444"/>
          <w:lang w:eastAsia="fr-FR"/>
        </w:rPr>
        <w:t xml:space="preserve">NB : la plupart des questions posées permettaient des réponses multiples ce qui expliquent que </w:t>
      </w:r>
      <w:r w:rsidRPr="001C7031">
        <w:rPr>
          <w:rFonts w:ascii="Tahoma" w:eastAsia="Times New Roman" w:hAnsi="Tahoma" w:cs="Tahoma"/>
          <w:color w:val="444444"/>
          <w:u w:val="single"/>
          <w:lang w:eastAsia="fr-FR"/>
        </w:rPr>
        <w:t>la somme des fréquences est souvent supérieure à </w:t>
      </w:r>
      <w:r w:rsidR="007878B4" w:rsidRPr="001C7031">
        <w:rPr>
          <w:rFonts w:ascii="Tahoma" w:eastAsia="Times New Roman" w:hAnsi="Tahoma" w:cs="Tahoma"/>
          <w:color w:val="444444"/>
          <w:u w:val="single"/>
          <w:lang w:eastAsia="fr-FR"/>
        </w:rPr>
        <w:t>100%</w:t>
      </w:r>
      <w:r w:rsidRPr="001C7031">
        <w:rPr>
          <w:rFonts w:ascii="Tahoma" w:eastAsia="Times New Roman" w:hAnsi="Tahoma" w:cs="Tahoma"/>
          <w:color w:val="444444"/>
          <w:u w:val="single"/>
          <w:lang w:eastAsia="fr-FR"/>
        </w:rPr>
        <w:t>.</w:t>
      </w:r>
    </w:p>
    <w:p w:rsidR="00CF5D81" w:rsidRPr="001C7031" w:rsidRDefault="00CF5D81" w:rsidP="001C7031">
      <w:pPr>
        <w:shd w:val="clear" w:color="auto" w:fill="FFFFFF"/>
        <w:spacing w:after="0" w:line="312" w:lineRule="atLeast"/>
        <w:jc w:val="both"/>
        <w:rPr>
          <w:rStyle w:val="Accentuation"/>
          <w:rFonts w:ascii="Tahoma" w:hAnsi="Tahoma" w:cs="Tahoma"/>
          <w:b/>
          <w:bCs/>
          <w:i w:val="0"/>
          <w:iCs w:val="0"/>
          <w:color w:val="6A6A6A"/>
          <w:u w:val="single"/>
          <w:shd w:val="clear" w:color="auto" w:fill="FFFFFF"/>
        </w:rPr>
      </w:pPr>
    </w:p>
    <w:p w:rsidR="00CF5D81" w:rsidRPr="009127F0" w:rsidRDefault="00CF5D81" w:rsidP="001C703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Quel est votre </w:t>
      </w:r>
      <w:r w:rsidR="009127F0" w:rsidRPr="009127F0">
        <w:rPr>
          <w:rFonts w:ascii="Tahoma" w:eastAsia="Times New Roman" w:hAnsi="Tahoma" w:cs="Tahoma"/>
          <w:color w:val="4472C4" w:themeColor="accent1"/>
          <w:lang w:eastAsia="fr-FR"/>
        </w:rPr>
        <w:t>métier ?</w:t>
      </w:r>
      <w:r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 </w:t>
      </w:r>
    </w:p>
    <w:p w:rsidR="00CF5D81" w:rsidRPr="009127F0" w:rsidRDefault="007878B4" w:rsidP="001C703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9127F0">
        <w:rPr>
          <w:rFonts w:ascii="Tahoma" w:eastAsia="Times New Roman" w:hAnsi="Tahoma" w:cs="Tahoma"/>
          <w:color w:val="000000"/>
          <w:lang w:eastAsia="fr-FR"/>
        </w:rPr>
        <w:t>Réponses diverses du fait de l’absence d’une liste de choix de métiers et de la multiplicité des compétences pour certaines personnes.</w:t>
      </w:r>
    </w:p>
    <w:p w:rsidR="007878B4" w:rsidRPr="009127F0" w:rsidRDefault="007878B4" w:rsidP="001C7031">
      <w:pPr>
        <w:shd w:val="clear" w:color="auto" w:fill="FFFFFF"/>
        <w:spacing w:line="240" w:lineRule="auto"/>
        <w:jc w:val="both"/>
        <w:rPr>
          <w:rFonts w:ascii="Tahoma" w:eastAsia="Times New Roman" w:hAnsi="Tahoma" w:cs="Tahoma"/>
          <w:color w:val="000000"/>
          <w:lang w:eastAsia="fr-FR"/>
        </w:rPr>
      </w:pPr>
      <w:r w:rsidRPr="009127F0">
        <w:rPr>
          <w:rFonts w:ascii="Tahoma" w:eastAsia="Times New Roman" w:hAnsi="Tahoma" w:cs="Tahoma"/>
          <w:color w:val="000000"/>
          <w:lang w:eastAsia="fr-FR"/>
        </w:rPr>
        <w:t>Nous avons plus d’une quinzaine de métiers identifiés</w:t>
      </w:r>
    </w:p>
    <w:p w:rsid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</w:p>
    <w:p w:rsidR="007878B4" w:rsidRPr="009127F0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De manière générale, pensez-vous que votre métier est bien connu, bien </w:t>
      </w:r>
      <w:r w:rsidR="009127F0" w:rsidRPr="009127F0">
        <w:rPr>
          <w:rFonts w:ascii="Tahoma" w:eastAsia="Times New Roman" w:hAnsi="Tahoma" w:cs="Tahoma"/>
          <w:color w:val="4472C4" w:themeColor="accent1"/>
          <w:lang w:eastAsia="fr-FR"/>
        </w:rPr>
        <w:t>compris ?</w:t>
      </w:r>
    </w:p>
    <w:tbl>
      <w:tblPr>
        <w:tblW w:w="9072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OUI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7878B4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38,5 %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NON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7878B4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65,4 %</w:t>
            </w:r>
          </w:p>
        </w:tc>
      </w:tr>
    </w:tbl>
    <w:p w:rsid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</w:p>
    <w:p w:rsidR="00CF5D81" w:rsidRPr="00CF5D81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>Seriez-vous disposé (e) à faire une présentation de votre métier et de votre pratique</w:t>
      </w:r>
      <w:r w:rsidR="009127F0">
        <w:rPr>
          <w:rFonts w:ascii="Tahoma" w:eastAsia="Times New Roman" w:hAnsi="Tahoma" w:cs="Tahoma"/>
          <w:color w:val="4472C4" w:themeColor="accent1"/>
          <w:lang w:eastAsia="fr-FR"/>
        </w:rPr>
        <w:t xml:space="preserve"> </w:t>
      </w:r>
      <w:r w:rsidRPr="009127F0">
        <w:rPr>
          <w:rFonts w:ascii="Tahoma" w:eastAsia="Times New Roman" w:hAnsi="Tahoma" w:cs="Tahoma"/>
          <w:color w:val="4472C4" w:themeColor="accent1"/>
          <w:lang w:eastAsia="fr-FR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OUI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7878B4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100 %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NON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7878B4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3,8 %</w:t>
            </w:r>
          </w:p>
        </w:tc>
      </w:tr>
    </w:tbl>
    <w:p w:rsidR="009127F0" w:rsidRP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1C7031" w:rsidRDefault="001C703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</w:p>
    <w:p w:rsidR="00CF5D81" w:rsidRPr="00CF5D81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lastRenderedPageBreak/>
        <w:t xml:space="preserve">Comment évaluez-vous votre connaissance sur le stress, le </w:t>
      </w:r>
      <w:proofErr w:type="spellStart"/>
      <w:r w:rsidRPr="009127F0">
        <w:rPr>
          <w:rFonts w:ascii="Tahoma" w:eastAsia="Times New Roman" w:hAnsi="Tahoma" w:cs="Tahoma"/>
          <w:color w:val="4472C4" w:themeColor="accent1"/>
          <w:lang w:eastAsia="fr-FR"/>
        </w:rPr>
        <w:t>burn</w:t>
      </w:r>
      <w:proofErr w:type="spellEnd"/>
      <w:r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 out, la dépression</w:t>
      </w:r>
      <w:r w:rsidR="009127F0" w:rsidRPr="009127F0">
        <w:rPr>
          <w:rFonts w:ascii="Tahoma" w:eastAsia="Times New Roman" w:hAnsi="Tahoma" w:cs="Tahoma"/>
          <w:color w:val="4472C4" w:themeColor="accent1"/>
          <w:lang w:eastAsia="fr-FR"/>
        </w:rPr>
        <w:t> 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la jugez suffisante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46,2 %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la jugez insuffisante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15,4 %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seriez intéressé (e) par des ateliers d'échange et d'information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76,9 %</w:t>
            </w:r>
          </w:p>
        </w:tc>
      </w:tr>
    </w:tbl>
    <w:p w:rsidR="009127F0" w:rsidRP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1C7031" w:rsidRDefault="001C703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</w:p>
    <w:p w:rsidR="001C7031" w:rsidRDefault="001C703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</w:p>
    <w:p w:rsidR="009127F0" w:rsidRPr="009127F0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>Quel est votre intérêt personnel pour le sujet</w:t>
      </w:r>
      <w:r w:rsidR="009127F0"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 </w:t>
      </w:r>
      <w:r w:rsidRPr="009127F0">
        <w:rPr>
          <w:rFonts w:ascii="Tahoma" w:eastAsia="Times New Roman" w:hAnsi="Tahoma" w:cs="Tahoma"/>
          <w:color w:val="4472C4" w:themeColor="accent1"/>
          <w:lang w:eastAsia="fr-FR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êtes souvent stressé(e)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3,8 %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 xml:space="preserve">Vous avez fait un </w:t>
            </w:r>
            <w:proofErr w:type="spellStart"/>
            <w:r w:rsidRPr="00CF5D81">
              <w:rPr>
                <w:rFonts w:ascii="Tahoma" w:eastAsia="Times New Roman" w:hAnsi="Tahoma" w:cs="Tahoma"/>
                <w:lang w:eastAsia="fr-FR"/>
              </w:rPr>
              <w:t>burn</w:t>
            </w:r>
            <w:proofErr w:type="spellEnd"/>
            <w:r w:rsidRPr="00CF5D81">
              <w:rPr>
                <w:rFonts w:ascii="Tahoma" w:eastAsia="Times New Roman" w:hAnsi="Tahoma" w:cs="Tahoma"/>
                <w:lang w:eastAsia="fr-FR"/>
              </w:rPr>
              <w:t xml:space="preserve"> out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11,5 %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 xml:space="preserve">Vous avez dans votre entourage proche des personnes stressées et/ou qui ont fait un </w:t>
            </w:r>
            <w:proofErr w:type="spellStart"/>
            <w:r w:rsidRPr="00CF5D81">
              <w:rPr>
                <w:rFonts w:ascii="Tahoma" w:eastAsia="Times New Roman" w:hAnsi="Tahoma" w:cs="Tahoma"/>
                <w:lang w:eastAsia="fr-FR"/>
              </w:rPr>
              <w:t>burn</w:t>
            </w:r>
            <w:proofErr w:type="spellEnd"/>
            <w:r w:rsidRPr="00CF5D81">
              <w:rPr>
                <w:rFonts w:ascii="Tahoma" w:eastAsia="Times New Roman" w:hAnsi="Tahoma" w:cs="Tahoma"/>
                <w:lang w:eastAsia="fr-FR"/>
              </w:rPr>
              <w:t xml:space="preserve"> out et/ou qui ont fait une dépression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61,5 %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Autre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53,8 %</w:t>
            </w:r>
          </w:p>
        </w:tc>
      </w:tr>
    </w:tbl>
    <w:p w:rsidR="009127F0" w:rsidRP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9127F0" w:rsidRPr="009127F0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>Quel est votre intérêt professionnel pour le sujet</w:t>
      </w:r>
      <w:r w:rsidR="009127F0" w:rsidRPr="009127F0">
        <w:rPr>
          <w:rFonts w:ascii="Tahoma" w:eastAsia="Times New Roman" w:hAnsi="Tahoma" w:cs="Tahoma"/>
          <w:color w:val="4472C4" w:themeColor="accent1"/>
          <w:lang w:eastAsia="fr-FR"/>
        </w:rPr>
        <w:t xml:space="preserve"> </w:t>
      </w:r>
      <w:r w:rsidRPr="009127F0">
        <w:rPr>
          <w:rFonts w:ascii="Tahoma" w:eastAsia="Times New Roman" w:hAnsi="Tahoma" w:cs="Tahoma"/>
          <w:color w:val="4472C4" w:themeColor="accent1"/>
          <w:lang w:eastAsia="fr-FR"/>
        </w:rPr>
        <w:t>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avez des clients stressés parmi votre clientèle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96,2 %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 xml:space="preserve">Vous avez ou avez eu des clients touchés par un </w:t>
            </w:r>
            <w:proofErr w:type="spellStart"/>
            <w:r w:rsidRPr="00CF5D81">
              <w:rPr>
                <w:rFonts w:ascii="Tahoma" w:eastAsia="Times New Roman" w:hAnsi="Tahoma" w:cs="Tahoma"/>
                <w:lang w:eastAsia="fr-FR"/>
              </w:rPr>
              <w:t>burn</w:t>
            </w:r>
            <w:proofErr w:type="spellEnd"/>
            <w:r w:rsidRPr="00CF5D81">
              <w:rPr>
                <w:rFonts w:ascii="Tahoma" w:eastAsia="Times New Roman" w:hAnsi="Tahoma" w:cs="Tahoma"/>
                <w:lang w:eastAsia="fr-FR"/>
              </w:rPr>
              <w:t xml:space="preserve"> out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73,1 %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avez ou avez eu des clients souffrant de dépression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73,1 %</w:t>
            </w:r>
          </w:p>
        </w:tc>
      </w:tr>
    </w:tbl>
    <w:p w:rsidR="009127F0" w:rsidRPr="009127F0" w:rsidRDefault="009127F0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000000"/>
          <w:lang w:eastAsia="fr-FR"/>
        </w:rPr>
      </w:pPr>
    </w:p>
    <w:p w:rsidR="00CF5D81" w:rsidRPr="00CF5D81" w:rsidRDefault="00CF5D81" w:rsidP="00CF5D81">
      <w:pPr>
        <w:shd w:val="clear" w:color="auto" w:fill="FFFFFF"/>
        <w:spacing w:line="240" w:lineRule="auto"/>
        <w:rPr>
          <w:rFonts w:ascii="Tahoma" w:eastAsia="Times New Roman" w:hAnsi="Tahoma" w:cs="Tahoma"/>
          <w:color w:val="4472C4" w:themeColor="accent1"/>
          <w:lang w:eastAsia="fr-FR"/>
        </w:rPr>
      </w:pPr>
      <w:r w:rsidRPr="009127F0">
        <w:rPr>
          <w:rFonts w:ascii="Tahoma" w:eastAsia="Times New Roman" w:hAnsi="Tahoma" w:cs="Tahoma"/>
          <w:color w:val="4472C4" w:themeColor="accent1"/>
          <w:lang w:eastAsia="fr-FR"/>
        </w:rPr>
        <w:t>Travaillez-vous en "solo" ou en réseau</w:t>
      </w:r>
      <w:r w:rsidR="009127F0">
        <w:rPr>
          <w:rFonts w:ascii="Tahoma" w:eastAsia="Times New Roman" w:hAnsi="Tahoma" w:cs="Tahoma"/>
          <w:color w:val="4472C4" w:themeColor="accent1"/>
          <w:lang w:eastAsia="fr-FR"/>
        </w:rPr>
        <w:t> ?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080"/>
        <w:gridCol w:w="992"/>
      </w:tblGrid>
      <w:tr w:rsidR="00CF5D81" w:rsidRPr="00CF5D81" w:rsidTr="001C7031">
        <w:trPr>
          <w:tblHeader/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b/>
                <w:bCs/>
                <w:lang w:eastAsia="fr-FR"/>
              </w:rPr>
              <w:t>Valeur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travaillez plutôt seul (e)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53,8 %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aimeriez travailler en réseau, développer votre réseau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88,5 %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 xml:space="preserve">Vous pratiquez la </w:t>
            </w:r>
            <w:proofErr w:type="spellStart"/>
            <w:r w:rsidRPr="00CF5D81">
              <w:rPr>
                <w:rFonts w:ascii="Tahoma" w:eastAsia="Times New Roman" w:hAnsi="Tahoma" w:cs="Tahoma"/>
                <w:lang w:eastAsia="fr-FR"/>
              </w:rPr>
              <w:t>co</w:t>
            </w:r>
            <w:proofErr w:type="spellEnd"/>
            <w:r w:rsidRPr="00CF5D81">
              <w:rPr>
                <w:rFonts w:ascii="Tahoma" w:eastAsia="Times New Roman" w:hAnsi="Tahoma" w:cs="Tahoma"/>
                <w:lang w:eastAsia="fr-FR"/>
              </w:rPr>
              <w:t>-vision entre pairs ou une autre forme de partage</w:t>
            </w:r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88,5 %</w:t>
            </w:r>
          </w:p>
        </w:tc>
      </w:tr>
      <w:tr w:rsidR="00CF5D81" w:rsidRPr="00CF5D81" w:rsidTr="001C7031">
        <w:trPr>
          <w:tblCellSpacing w:w="15" w:type="dxa"/>
        </w:trPr>
        <w:tc>
          <w:tcPr>
            <w:tcW w:w="8035" w:type="dxa"/>
            <w:vAlign w:val="center"/>
            <w:hideMark/>
          </w:tcPr>
          <w:p w:rsidR="00CF5D81" w:rsidRPr="00CF5D81" w:rsidRDefault="00CF5D81" w:rsidP="00CF5D81">
            <w:pPr>
              <w:spacing w:after="0" w:line="240" w:lineRule="auto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lang w:eastAsia="fr-FR"/>
              </w:rPr>
              <w:t>Vous seriez intéressé (e) par de l'</w:t>
            </w:r>
            <w:proofErr w:type="spellStart"/>
            <w:r w:rsidRPr="00CF5D81">
              <w:rPr>
                <w:rFonts w:ascii="Tahoma" w:eastAsia="Times New Roman" w:hAnsi="Tahoma" w:cs="Tahoma"/>
                <w:lang w:eastAsia="fr-FR"/>
              </w:rPr>
              <w:t>inter-vision</w:t>
            </w:r>
            <w:proofErr w:type="spellEnd"/>
          </w:p>
        </w:tc>
        <w:tc>
          <w:tcPr>
            <w:tcW w:w="947" w:type="dxa"/>
            <w:vAlign w:val="center"/>
            <w:hideMark/>
          </w:tcPr>
          <w:p w:rsidR="00CF5D81" w:rsidRPr="00CF5D81" w:rsidRDefault="009127F0" w:rsidP="001C7031">
            <w:pPr>
              <w:spacing w:after="0" w:line="240" w:lineRule="auto"/>
              <w:jc w:val="center"/>
              <w:rPr>
                <w:rFonts w:ascii="Tahoma" w:eastAsia="Times New Roman" w:hAnsi="Tahoma" w:cs="Tahoma"/>
                <w:lang w:eastAsia="fr-FR"/>
              </w:rPr>
            </w:pPr>
            <w:r w:rsidRPr="00CF5D81">
              <w:rPr>
                <w:rFonts w:ascii="Tahoma" w:eastAsia="Times New Roman" w:hAnsi="Tahoma" w:cs="Tahoma"/>
                <w:color w:val="000000"/>
                <w:lang w:eastAsia="fr-FR"/>
              </w:rPr>
              <w:t>46,2 %</w:t>
            </w:r>
          </w:p>
        </w:tc>
      </w:tr>
    </w:tbl>
    <w:p w:rsidR="00CF5D81" w:rsidRPr="009127F0" w:rsidRDefault="00CF5D81" w:rsidP="009127F0">
      <w:pPr>
        <w:shd w:val="clear" w:color="auto" w:fill="FFFFFF"/>
        <w:spacing w:line="240" w:lineRule="auto"/>
        <w:rPr>
          <w:rStyle w:val="Accentuation"/>
          <w:rFonts w:ascii="Tahoma" w:hAnsi="Tahoma" w:cs="Tahoma"/>
          <w:b/>
          <w:bCs/>
          <w:i w:val="0"/>
          <w:iCs w:val="0"/>
          <w:color w:val="6A6A6A"/>
          <w:shd w:val="clear" w:color="auto" w:fill="FFFFFF"/>
        </w:rPr>
      </w:pPr>
    </w:p>
    <w:sectPr w:rsidR="00CF5D81" w:rsidRPr="009127F0" w:rsidSect="001C70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C2C"/>
    <w:rsid w:val="00125446"/>
    <w:rsid w:val="001C7031"/>
    <w:rsid w:val="002D39AA"/>
    <w:rsid w:val="007878B4"/>
    <w:rsid w:val="007B027F"/>
    <w:rsid w:val="00844C2C"/>
    <w:rsid w:val="008C4D4F"/>
    <w:rsid w:val="009127F0"/>
    <w:rsid w:val="00AF3375"/>
    <w:rsid w:val="00BB539D"/>
    <w:rsid w:val="00CF5D81"/>
    <w:rsid w:val="00E24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4C2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44C2C"/>
  </w:style>
  <w:style w:type="paragraph" w:styleId="NormalWeb">
    <w:name w:val="Normal (Web)"/>
    <w:basedOn w:val="Normal"/>
    <w:uiPriority w:val="99"/>
    <w:semiHidden/>
    <w:unhideWhenUsed/>
    <w:rsid w:val="0084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4C2C"/>
    <w:rPr>
      <w:b/>
      <w:bCs/>
    </w:rPr>
  </w:style>
  <w:style w:type="character" w:customStyle="1" w:styleId="freebirdformeditorviewresponsessummaryquestiontitle">
    <w:name w:val="freebirdformeditorviewresponsessummaryquestiontitle"/>
    <w:basedOn w:val="Policepardfaut"/>
    <w:rsid w:val="00E2479D"/>
  </w:style>
  <w:style w:type="character" w:customStyle="1" w:styleId="freebirdformeditorviewresponsessummaryquestionresponsescount">
    <w:name w:val="freebirdformeditorviewresponsessummaryquestionresponsescount"/>
    <w:basedOn w:val="Policepardfaut"/>
    <w:rsid w:val="00E2479D"/>
  </w:style>
  <w:style w:type="character" w:customStyle="1" w:styleId="Mention">
    <w:name w:val="Mention"/>
    <w:basedOn w:val="Policepardfaut"/>
    <w:uiPriority w:val="99"/>
    <w:semiHidden/>
    <w:unhideWhenUsed/>
    <w:rsid w:val="00E2479D"/>
    <w:rPr>
      <w:color w:val="2B579A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CF5D8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844C2C"/>
    <w:rPr>
      <w:color w:val="0000FF"/>
      <w:u w:val="single"/>
    </w:rPr>
  </w:style>
  <w:style w:type="character" w:customStyle="1" w:styleId="apple-converted-space">
    <w:name w:val="apple-converted-space"/>
    <w:basedOn w:val="Policepardfaut"/>
    <w:rsid w:val="00844C2C"/>
  </w:style>
  <w:style w:type="paragraph" w:styleId="NormalWeb">
    <w:name w:val="Normal (Web)"/>
    <w:basedOn w:val="Normal"/>
    <w:uiPriority w:val="99"/>
    <w:semiHidden/>
    <w:unhideWhenUsed/>
    <w:rsid w:val="00844C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844C2C"/>
    <w:rPr>
      <w:b/>
      <w:bCs/>
    </w:rPr>
  </w:style>
  <w:style w:type="character" w:customStyle="1" w:styleId="freebirdformeditorviewresponsessummaryquestiontitle">
    <w:name w:val="freebirdformeditorviewresponsessummaryquestiontitle"/>
    <w:basedOn w:val="Policepardfaut"/>
    <w:rsid w:val="00E2479D"/>
  </w:style>
  <w:style w:type="character" w:customStyle="1" w:styleId="freebirdformeditorviewresponsessummaryquestionresponsescount">
    <w:name w:val="freebirdformeditorviewresponsessummaryquestionresponsescount"/>
    <w:basedOn w:val="Policepardfaut"/>
    <w:rsid w:val="00E2479D"/>
  </w:style>
  <w:style w:type="character" w:customStyle="1" w:styleId="Mention">
    <w:name w:val="Mention"/>
    <w:basedOn w:val="Policepardfaut"/>
    <w:uiPriority w:val="99"/>
    <w:semiHidden/>
    <w:unhideWhenUsed/>
    <w:rsid w:val="00E2479D"/>
    <w:rPr>
      <w:color w:val="2B579A"/>
      <w:shd w:val="clear" w:color="auto" w:fill="E6E6E6"/>
    </w:rPr>
  </w:style>
  <w:style w:type="character" w:styleId="Accentuation">
    <w:name w:val="Emphasis"/>
    <w:basedOn w:val="Policepardfaut"/>
    <w:uiPriority w:val="20"/>
    <w:qFormat/>
    <w:rsid w:val="00CF5D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5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9570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8804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447835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8046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86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335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19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820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8467511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24638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8225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60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30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9397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693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8242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685170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90225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929839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38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7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978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5521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922852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394279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87778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3340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57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16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732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0812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362976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970816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23386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65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409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563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6967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2891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57845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8280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938708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81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9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43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43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926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162671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786432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163724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49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62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02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536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268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5424991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782504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3951400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8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551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1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37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0323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296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21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98559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15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876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53162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26206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407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1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12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867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69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824176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5800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772148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01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262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91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1003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8734216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441874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219081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49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084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72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59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58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443587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51396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22355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522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441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419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841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360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4593934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26290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978010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37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648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7514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2788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903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569194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56783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064315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21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265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538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145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7099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6934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59054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724455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2555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369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9183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5562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595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6680854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single" w:sz="6" w:space="30" w:color="EEEEEE"/>
            <w:right w:val="none" w:sz="0" w:space="0" w:color="auto"/>
          </w:divBdr>
          <w:divsChild>
            <w:div w:id="19782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214356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13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17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0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922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873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308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93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9559">
                  <w:marLeft w:val="0"/>
                  <w:marRight w:val="120"/>
                  <w:marTop w:val="0"/>
                  <w:marBottom w:val="4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12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414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0239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266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014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090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17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286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109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245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14342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5145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95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cs.google.com/forms/d/e/1FAIpQLSfQ2f4sEzG-Uf474JEj91wGgbcQjxv7bMGjzwmEJrTQMmNuRA/viewfor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Kherah Malfilatre</dc:creator>
  <cp:lastModifiedBy>Dell</cp:lastModifiedBy>
  <cp:revision>3</cp:revision>
  <cp:lastPrinted>2017-04-22T17:42:00Z</cp:lastPrinted>
  <dcterms:created xsi:type="dcterms:W3CDTF">2017-04-22T17:42:00Z</dcterms:created>
  <dcterms:modified xsi:type="dcterms:W3CDTF">2017-04-22T17:42:00Z</dcterms:modified>
</cp:coreProperties>
</file>