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A060" w14:textId="77777777" w:rsidR="00E17CC0" w:rsidRDefault="00E17CC0" w:rsidP="00A421B7">
      <w:pPr>
        <w:pStyle w:val="Titre2"/>
        <w:jc w:val="center"/>
        <w:rPr>
          <w:sz w:val="28"/>
          <w:szCs w:val="28"/>
        </w:rPr>
      </w:pPr>
      <w:bookmarkStart w:id="0" w:name="_GoBack"/>
      <w:bookmarkEnd w:id="0"/>
    </w:p>
    <w:p w14:paraId="4FEF3943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774A0D3" w14:textId="5E148FFE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F8166E">
        <w:rPr>
          <w:rFonts w:ascii="Calibri" w:hAnsi="Calibri" w:cs="Calibri"/>
          <w:b/>
          <w:color w:val="000000"/>
          <w:sz w:val="24"/>
          <w:szCs w:val="24"/>
        </w:rPr>
        <w:t>Evelyne Revellat / Pascale Baratay-Lhorte</w:t>
      </w:r>
    </w:p>
    <w:p w14:paraId="404A7E31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>
        <w:rPr>
          <w:rStyle w:val="AucunB"/>
          <w:rFonts w:ascii="Helvetica" w:hAnsi="Helvetica"/>
          <w:sz w:val="20"/>
          <w:szCs w:val="20"/>
        </w:rPr>
        <w:t>Khépri Formation</w:t>
      </w:r>
    </w:p>
    <w:p w14:paraId="04D7F8D8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6C721E2E" w14:textId="77777777" w:rsidR="007D731D" w:rsidRDefault="00AA7988" w:rsidP="00E17CC0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7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14:paraId="70FCAEE3" w14:textId="77777777"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14:paraId="28CE3520" w14:textId="77777777"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14:paraId="5D4E2018" w14:textId="00478621" w:rsidR="003F13F4" w:rsidRPr="00F8166E" w:rsidRDefault="00F8166E" w:rsidP="00F8166E">
      <w:pPr>
        <w:jc w:val="center"/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ENTRETIEN PREALABLE et </w:t>
      </w:r>
      <w:r w:rsidR="001B6B02" w:rsidRPr="00F8166E"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POSITIONNEMENT</w:t>
      </w:r>
    </w:p>
    <w:p w14:paraId="35FB1034" w14:textId="108E9D39" w:rsidR="001B6B02" w:rsidRPr="001F57EA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  <w:r w:rsidR="00F8166E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B0B" w:rsidRPr="001F57EA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2ADF6A6C" w14:textId="08CA2641" w:rsidR="001B6B02" w:rsidRPr="00F8166E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7EA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  <w:r w:rsidR="00F8166E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B0B" w:rsidRPr="001F57EA">
        <w:rPr>
          <w:rFonts w:cs="Helvetica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Audiovisuel</w:t>
      </w:r>
    </w:p>
    <w:p w14:paraId="58028647" w14:textId="21E5FD82" w:rsidR="001B6B02" w:rsidRPr="00114A84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  <w:r w:rsidR="009C017B"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ingénieur technique</w:t>
      </w:r>
    </w:p>
    <w:p w14:paraId="3C75BE12" w14:textId="4E2A4575" w:rsidR="00E13507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  <w:r w:rsidR="009C017B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1993</w:t>
      </w:r>
    </w:p>
    <w:p w14:paraId="0C09867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780D536A" w14:textId="46B77C09" w:rsidR="00E13507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suis responsable de l’unité en charge de la réalisation et livraison de projets de numérisation, restauration et mastering à partir des archives radiophoniques, à destination interne comme externe en France et à l’international</w:t>
      </w:r>
    </w:p>
    <w:p w14:paraId="44C4134B" w14:textId="081E39A4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  <w:r w:rsidR="009E7B0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B0B" w:rsidRP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5597AA10" w14:textId="77777777" w:rsidR="000D19F7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  <w:r w:rsidR="009E7B0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79350C" w14:textId="6B3EDDF6" w:rsidR="00050A75" w:rsidRPr="000D19F7" w:rsidRDefault="000D19F7" w:rsidP="001B6B02">
      <w:pPr>
        <w:jc w:val="both"/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E7B0B" w:rsidRP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 faire un point de situation et envisager d’autres projets</w:t>
      </w:r>
      <w:r w:rsid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professionnels</w:t>
      </w:r>
    </w:p>
    <w:p w14:paraId="68F507CA" w14:textId="65275E5B" w:rsidR="001B6B02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  <w:r w:rsidR="009E7B0B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38C918" w14:textId="42C55003" w:rsidR="00E13507" w:rsidRPr="009C017B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7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Encadrement défaillant, solitude.</w:t>
      </w:r>
    </w:p>
    <w:p w14:paraId="6C87691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21D7B395" w14:textId="2BC56954" w:rsidR="00AA7988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Communiquant, engagé, bienveillant et attentif aux autres</w:t>
      </w:r>
    </w:p>
    <w:p w14:paraId="52F887A6" w14:textId="2C06E68B" w:rsidR="00E13507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Êtes-vous</w:t>
      </w:r>
      <w:r w:rsidR="00E13507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l’origine de votre inscription à cette formation ? </w:t>
      </w:r>
    </w:p>
    <w:p w14:paraId="01375B36" w14:textId="16630AD1" w:rsidR="009E7B0B" w:rsidRPr="001F57EA" w:rsidRDefault="009E7B0B" w:rsidP="001B6B02">
      <w:pPr>
        <w:jc w:val="both"/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</w:t>
      </w:r>
    </w:p>
    <w:p w14:paraId="7AE01E87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3741BD0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83C6B" w14:textId="77777777" w:rsidR="00945E25" w:rsidRDefault="00945E2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FE5006" w14:textId="77777777" w:rsidR="001B6B02" w:rsidRPr="001D3AF9" w:rsidRDefault="00E13507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0A50DEC8" w14:textId="436393A5" w:rsidR="001B6B02" w:rsidRPr="009C017B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7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Besoin de faire le point, partager, pour obtenir un avis extérieur, car je ne peux avoir aucun retour en interne, ni aucune analyse de ma problématique personnelle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et ce depuis 2011.</w:t>
      </w:r>
    </w:p>
    <w:p w14:paraId="5B7F6802" w14:textId="77777777" w:rsidR="001B6B02" w:rsidRPr="001D3AF9" w:rsidRDefault="001B6B02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C60E43" w14:textId="77777777" w:rsidR="001B6B02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4E5E179" w14:textId="34244021" w:rsidR="001B6B02" w:rsidRPr="009C017B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7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Retrouver confiance et courage pour avancer.</w:t>
      </w:r>
    </w:p>
    <w:p w14:paraId="2207B234" w14:textId="77777777" w:rsidR="00E13507" w:rsidRPr="001D3AF9" w:rsidRDefault="00E13507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C472A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p w14:paraId="3552DAAB" w14:textId="31F2D5FB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BA5BE" w14:textId="77777777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3238C6" w14:textId="77777777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E5BB6" w:rsidSect="000D19F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B5DC9" w14:textId="77777777" w:rsidR="0011254F" w:rsidRDefault="0011254F" w:rsidP="00FD223E">
      <w:pPr>
        <w:spacing w:after="0" w:line="240" w:lineRule="auto"/>
      </w:pPr>
      <w:r>
        <w:separator/>
      </w:r>
    </w:p>
  </w:endnote>
  <w:endnote w:type="continuationSeparator" w:id="0">
    <w:p w14:paraId="6626E037" w14:textId="77777777" w:rsidR="0011254F" w:rsidRDefault="0011254F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Société Khépri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8EA8" w14:textId="77777777" w:rsidR="0011254F" w:rsidRDefault="0011254F" w:rsidP="00FD223E">
      <w:pPr>
        <w:spacing w:after="0" w:line="240" w:lineRule="auto"/>
      </w:pPr>
      <w:r>
        <w:separator/>
      </w:r>
    </w:p>
  </w:footnote>
  <w:footnote w:type="continuationSeparator" w:id="0">
    <w:p w14:paraId="49B23FA6" w14:textId="77777777" w:rsidR="0011254F" w:rsidRDefault="0011254F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75FCA"/>
    <w:rsid w:val="00077737"/>
    <w:rsid w:val="000D19F7"/>
    <w:rsid w:val="000E0373"/>
    <w:rsid w:val="000E5BB6"/>
    <w:rsid w:val="0011254F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E1C3D"/>
    <w:rsid w:val="006F1A81"/>
    <w:rsid w:val="007029A2"/>
    <w:rsid w:val="007038CB"/>
    <w:rsid w:val="007906E0"/>
    <w:rsid w:val="007A140A"/>
    <w:rsid w:val="007D731D"/>
    <w:rsid w:val="008A3B70"/>
    <w:rsid w:val="008A7A06"/>
    <w:rsid w:val="008E7034"/>
    <w:rsid w:val="0090086F"/>
    <w:rsid w:val="009143E6"/>
    <w:rsid w:val="009231DE"/>
    <w:rsid w:val="00945E25"/>
    <w:rsid w:val="00956A05"/>
    <w:rsid w:val="0099283F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form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2</cp:revision>
  <cp:lastPrinted>2018-02-24T13:48:00Z</cp:lastPrinted>
  <dcterms:created xsi:type="dcterms:W3CDTF">2022-02-26T01:52:00Z</dcterms:created>
  <dcterms:modified xsi:type="dcterms:W3CDTF">2022-02-26T01:52:00Z</dcterms:modified>
</cp:coreProperties>
</file>