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ED" w:rsidRPr="00356184" w:rsidRDefault="00022EED">
      <w:pPr>
        <w:pStyle w:val="Normal1"/>
        <w:rPr>
          <w:rFonts w:asciiTheme="majorHAnsi" w:eastAsia="Helvetica Neue" w:hAnsiTheme="majorHAnsi" w:cstheme="majorHAnsi"/>
          <w:sz w:val="22"/>
          <w:szCs w:val="22"/>
        </w:rPr>
      </w:pPr>
    </w:p>
    <w:p w:rsidR="00022EED" w:rsidRPr="00356184" w:rsidRDefault="00022EED">
      <w:pPr>
        <w:pStyle w:val="Normal1"/>
        <w:rPr>
          <w:rFonts w:asciiTheme="majorHAnsi" w:eastAsia="Helvetica Neue" w:hAnsiTheme="majorHAnsi" w:cstheme="majorHAnsi"/>
          <w:sz w:val="22"/>
          <w:szCs w:val="22"/>
        </w:rPr>
      </w:pPr>
    </w:p>
    <w:p w:rsidR="004D7085" w:rsidRPr="00356184" w:rsidRDefault="00401E15">
      <w:pPr>
        <w:pStyle w:val="Normal1"/>
        <w:pBdr>
          <w:top w:val="single" w:sz="8" w:space="0" w:color="000000"/>
        </w:pBdr>
        <w:jc w:val="center"/>
        <w:rPr>
          <w:rFonts w:asciiTheme="majorHAnsi" w:eastAsia="Helvetica Neue" w:hAnsiTheme="majorHAnsi" w:cstheme="majorHAnsi"/>
          <w:b/>
          <w:color w:val="365B9C"/>
          <w:sz w:val="22"/>
          <w:szCs w:val="22"/>
        </w:rPr>
      </w:pPr>
      <w:bookmarkStart w:id="0" w:name="_tyjcwt" w:colFirst="0" w:colLast="0"/>
      <w:bookmarkEnd w:id="0"/>
      <w:r w:rsidRPr="00356184">
        <w:rPr>
          <w:rFonts w:asciiTheme="majorHAnsi" w:eastAsia="Helvetica Neue" w:hAnsiTheme="majorHAnsi" w:cstheme="majorHAnsi"/>
          <w:b/>
          <w:color w:val="365B9C"/>
          <w:sz w:val="22"/>
          <w:szCs w:val="22"/>
        </w:rPr>
        <w:t>Annexe 03</w:t>
      </w:r>
    </w:p>
    <w:p w:rsidR="004D7085" w:rsidRPr="00356184" w:rsidRDefault="00401E15">
      <w:pPr>
        <w:pStyle w:val="Normal1"/>
        <w:pBdr>
          <w:bottom w:val="single" w:sz="8" w:space="0" w:color="000000"/>
        </w:pBdr>
        <w:jc w:val="center"/>
        <w:rPr>
          <w:rFonts w:asciiTheme="majorHAnsi" w:eastAsia="Helvetica Neue" w:hAnsiTheme="majorHAnsi" w:cstheme="majorHAnsi"/>
          <w:b/>
          <w:color w:val="365B9C"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b/>
          <w:color w:val="365B9C"/>
          <w:sz w:val="22"/>
          <w:szCs w:val="22"/>
        </w:rPr>
        <w:t>Fiche Formateur</w:t>
      </w:r>
    </w:p>
    <w:p w:rsidR="004D7085" w:rsidRPr="00356184" w:rsidRDefault="004D7085">
      <w:pPr>
        <w:pStyle w:val="Normal1"/>
        <w:rPr>
          <w:rFonts w:asciiTheme="majorHAnsi" w:eastAsia="Helvetica Neue" w:hAnsiTheme="majorHAnsi" w:cstheme="majorHAnsi"/>
          <w:sz w:val="22"/>
          <w:szCs w:val="22"/>
        </w:rPr>
      </w:pPr>
    </w:p>
    <w:p w:rsidR="00BA66A8" w:rsidRPr="00356184" w:rsidRDefault="00C5015A" w:rsidP="00BA66A8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b/>
          <w:sz w:val="22"/>
          <w:szCs w:val="22"/>
        </w:rPr>
        <w:t>Prénom - Nom</w:t>
      </w:r>
    </w:p>
    <w:p w:rsidR="00BA66A8" w:rsidRPr="00356184" w:rsidRDefault="00C5015A" w:rsidP="00BA66A8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 xml:space="preserve">e-mail :                               </w:t>
      </w:r>
      <w:r w:rsidR="00BA66A8" w:rsidRPr="00356184">
        <w:rPr>
          <w:rFonts w:asciiTheme="majorHAnsi" w:eastAsia="Helvetica Neue" w:hAnsiTheme="majorHAnsi" w:cstheme="majorHAnsi"/>
          <w:sz w:val="22"/>
          <w:szCs w:val="22"/>
        </w:rPr>
        <w:t xml:space="preserve"> – Tél : </w:t>
      </w:r>
      <w:bookmarkStart w:id="1" w:name="_GoBack"/>
      <w:bookmarkEnd w:id="1"/>
    </w:p>
    <w:p w:rsidR="004D7085" w:rsidRPr="00356184" w:rsidRDefault="004D7085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jc w:val="center"/>
        <w:rPr>
          <w:rFonts w:asciiTheme="majorHAnsi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Theme="majorHAnsi" w:eastAsia="Helvetica Neue" w:hAnsiTheme="majorHAnsi" w:cstheme="majorHAnsi"/>
          <w:b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b/>
          <w:sz w:val="22"/>
          <w:szCs w:val="22"/>
        </w:rPr>
        <w:t>FICHE FORMATEUR</w:t>
      </w:r>
    </w:p>
    <w:p w:rsidR="004D7085" w:rsidRPr="00356184" w:rsidRDefault="00841EC5" w:rsidP="00841EC5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Theme="majorHAnsi" w:eastAsia="Helvetica Neue" w:hAnsiTheme="majorHAnsi" w:cstheme="majorHAnsi"/>
          <w:b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b/>
          <w:sz w:val="22"/>
          <w:szCs w:val="22"/>
        </w:rPr>
        <w:t>Expert en conseil, formation et accompagnement et pédagogie en professions de santé</w:t>
      </w:r>
    </w:p>
    <w:p w:rsidR="00841EC5" w:rsidRPr="00356184" w:rsidRDefault="00841EC5" w:rsidP="00841EC5">
      <w:pPr>
        <w:pStyle w:val="Normal1"/>
        <w:rPr>
          <w:rFonts w:asciiTheme="majorHAnsi" w:hAnsiTheme="majorHAnsi" w:cstheme="majorHAnsi"/>
          <w:color w:val="CC3300"/>
          <w:sz w:val="22"/>
          <w:szCs w:val="22"/>
        </w:rPr>
      </w:pPr>
    </w:p>
    <w:p w:rsidR="004D7085" w:rsidRPr="00356184" w:rsidRDefault="00401E15" w:rsidP="00841EC5">
      <w:pPr>
        <w:pStyle w:val="Normal1"/>
        <w:rPr>
          <w:rFonts w:asciiTheme="majorHAnsi" w:hAnsiTheme="majorHAnsi" w:cstheme="majorHAnsi"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Fonction et expériences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Responsable commercial laboratoires pharmaceutiques (1990 – 1999)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Directeur général laboratoire (1999 – 2009)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Praticien éducateur de santé depuis 2009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phyto aromathérapie depuis 2009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Conférencier depuis 2010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entreprise depuis 2011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psycho émotionnel depuis 2011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massages depuis 2012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personnels soignants hospitaliers depuis 2016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e-learning depuis 2016</w:t>
      </w:r>
    </w:p>
    <w:p w:rsidR="004D7085" w:rsidRPr="00356184" w:rsidRDefault="004D7085" w:rsidP="00841EC5">
      <w:pPr>
        <w:pStyle w:val="Normal1"/>
        <w:rPr>
          <w:rFonts w:asciiTheme="majorHAnsi" w:hAnsiTheme="majorHAnsi" w:cstheme="majorHAnsi"/>
          <w:i/>
          <w:sz w:val="22"/>
          <w:szCs w:val="22"/>
        </w:rPr>
      </w:pPr>
    </w:p>
    <w:p w:rsidR="004D7085" w:rsidRPr="00356184" w:rsidRDefault="00401E15" w:rsidP="00841EC5">
      <w:pPr>
        <w:pStyle w:val="Normal1"/>
        <w:rPr>
          <w:rFonts w:asciiTheme="majorHAnsi" w:hAnsiTheme="majorHAnsi" w:cstheme="majorHAnsi"/>
          <w:i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Domaines de compétences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Accompagnement sur les plans émotionnels et physiologiques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Alimentation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Nutrition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Condition physique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Relaxation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Emotions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Conseils et formations professionnels de santé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Médical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Paramédical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Conseils et formations entreprise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Communication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Gestion du stress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Burn-out et RPS</w:t>
      </w:r>
      <w:r w:rsidR="00841EC5" w:rsidRPr="00356184">
        <w:rPr>
          <w:rFonts w:asciiTheme="majorHAnsi" w:hAnsiTheme="majorHAnsi" w:cstheme="majorHAnsi"/>
          <w:sz w:val="22"/>
          <w:szCs w:val="22"/>
        </w:rPr>
        <w:t xml:space="preserve"> (Risques psycho-sociaux)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Bien-être en entreprise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Sophro relaxation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Détente musculo squelettique</w:t>
      </w:r>
    </w:p>
    <w:p w:rsidR="004D7085" w:rsidRPr="00356184" w:rsidRDefault="004D7085" w:rsidP="00841EC5">
      <w:pPr>
        <w:pStyle w:val="Normal1"/>
        <w:rPr>
          <w:rFonts w:asciiTheme="majorHAnsi" w:hAnsiTheme="majorHAnsi" w:cstheme="majorHAnsi"/>
          <w:i/>
          <w:sz w:val="22"/>
          <w:szCs w:val="22"/>
        </w:rPr>
      </w:pPr>
    </w:p>
    <w:p w:rsidR="004D7085" w:rsidRPr="00356184" w:rsidRDefault="00401E15" w:rsidP="00841EC5">
      <w:pPr>
        <w:pStyle w:val="Normal1"/>
        <w:rPr>
          <w:rFonts w:asciiTheme="majorHAnsi" w:hAnsiTheme="majorHAnsi" w:cstheme="majorHAnsi"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 xml:space="preserve">Formations </w:t>
      </w:r>
      <w:r w:rsidR="00841EC5" w:rsidRPr="00356184">
        <w:rPr>
          <w:rFonts w:asciiTheme="majorHAnsi" w:hAnsiTheme="majorHAnsi" w:cstheme="majorHAnsi"/>
          <w:color w:val="CC3300"/>
          <w:sz w:val="22"/>
          <w:szCs w:val="22"/>
        </w:rPr>
        <w:t>et diplômes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Diplôme Instituts des Forces de Vente (1990)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D.U Médecines Naturelles faculté de médecine Paris XIII (2002-2003)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Certificate of Achievement Maladie d’Alzheimer Université Pierre et Marie Curie Paris VI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massages (2009)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techniques manuelles (2010-2011)</w:t>
      </w:r>
    </w:p>
    <w:p w:rsidR="00CC61B2" w:rsidRDefault="00CC61B2" w:rsidP="00841EC5">
      <w:pPr>
        <w:pStyle w:val="Normal1"/>
        <w:jc w:val="both"/>
        <w:rPr>
          <w:rFonts w:asciiTheme="majorHAnsi" w:hAnsiTheme="majorHAnsi" w:cstheme="majorHAnsi"/>
          <w:color w:val="CC3300"/>
          <w:sz w:val="22"/>
          <w:szCs w:val="22"/>
        </w:rPr>
      </w:pPr>
    </w:p>
    <w:p w:rsidR="004D7085" w:rsidRPr="00356184" w:rsidRDefault="00401E15" w:rsidP="00841EC5">
      <w:pPr>
        <w:pStyle w:val="Normal1"/>
        <w:jc w:val="both"/>
        <w:rPr>
          <w:rFonts w:asciiTheme="majorHAnsi" w:hAnsiTheme="majorHAnsi" w:cstheme="majorHAnsi"/>
          <w:i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Expériences de Formateur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phytothérapie depuis 2009</w:t>
      </w:r>
    </w:p>
    <w:p w:rsidR="009A085A" w:rsidRPr="00356184" w:rsidRDefault="00401E15" w:rsidP="00CC61B2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aromathérapie depuis 2009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massages depuis 2012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Accompagnants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Reconversion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psycho émotionnel depuis 2011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Accompagnants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Reconversion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toucher depuis 2016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entreprise depuis 2011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Employés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Cadres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Chefs d’entreprises</w:t>
      </w:r>
    </w:p>
    <w:p w:rsidR="004D7085" w:rsidRPr="00356184" w:rsidRDefault="00401E15" w:rsidP="00841EC5">
      <w:pPr>
        <w:pStyle w:val="Normal1"/>
        <w:jc w:val="both"/>
        <w:rPr>
          <w:rFonts w:asciiTheme="majorHAnsi" w:hAnsiTheme="majorHAnsi" w:cstheme="majorHAnsi"/>
          <w:i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Champs d’actions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Approche et utilisation des thérapies naturelles (présentiel et distanciel)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Aromathérapie (sensibilisation et approfondissement)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Phytothérapie (sensibilisation et approfondissement)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EFT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Massages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Installation de la personne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La posture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- Le toucher épicritique (tact fin) 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Le toucher en profondeur (tact grossier)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Détente des différentes parties du corps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Utilisation des huiles végétales et huiles essentielles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Recommandations et restrictions d’usage</w:t>
      </w:r>
    </w:p>
    <w:p w:rsidR="004D7085" w:rsidRPr="00356184" w:rsidRDefault="004D708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Psycho émotionnel (présentiel et distanciel)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Gestion du stress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Libération des émotions perturbantes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Prévention des Risques Psycho Sociaux (burn-out)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Relaxation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Cohérence cardiaque</w:t>
      </w:r>
    </w:p>
    <w:p w:rsidR="004D7085" w:rsidRPr="00356184" w:rsidRDefault="004D708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Accompagnement de la personne en perte cognitive (présentiel et distanciel)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Communication non verbale dans la maladie d’Alzheimer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Gestion de la douleur psychique et physique</w:t>
      </w:r>
    </w:p>
    <w:p w:rsidR="004D7085" w:rsidRPr="00356184" w:rsidRDefault="004D708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Accompagnement au retour à l’emploi</w:t>
      </w:r>
    </w:p>
    <w:p w:rsidR="005E45C8" w:rsidRPr="00BA66A8" w:rsidRDefault="00401E15" w:rsidP="00BA66A8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Confiance en soi</w:t>
      </w:r>
      <w:bookmarkStart w:id="2" w:name="_4d34og8" w:colFirst="0" w:colLast="0"/>
      <w:bookmarkStart w:id="3" w:name="_2s8eyo1" w:colFirst="0" w:colLast="0"/>
      <w:bookmarkEnd w:id="2"/>
      <w:bookmarkEnd w:id="3"/>
    </w:p>
    <w:sectPr w:rsidR="005E45C8" w:rsidRPr="00BA66A8" w:rsidSect="0080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720" w:bottom="1560" w:left="720" w:header="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11" w:rsidRDefault="00D46F11" w:rsidP="004D7085">
      <w:r>
        <w:separator/>
      </w:r>
    </w:p>
  </w:endnote>
  <w:endnote w:type="continuationSeparator" w:id="0">
    <w:p w:rsidR="00D46F11" w:rsidRDefault="00D46F11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D1" w:rsidRDefault="008015D1" w:rsidP="008015D1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</w:p>
  <w:p w:rsidR="008015D1" w:rsidRDefault="008015D1" w:rsidP="008015D1">
    <w:pPr>
      <w:pStyle w:val="NormalWeb"/>
      <w:spacing w:before="0" w:beforeAutospacing="0" w:after="0" w:afterAutospacing="0"/>
      <w:ind w:right="-569"/>
      <w:jc w:val="center"/>
    </w:pPr>
    <w:r>
      <w:rPr>
        <w:rFonts w:ascii="Calibri" w:hAnsi="Calibri" w:cs="Calibri"/>
        <w:color w:val="808080"/>
        <w:sz w:val="18"/>
        <w:szCs w:val="18"/>
      </w:rPr>
      <w:t>Société KHEPRI FORMATION – Centre de Formation SAS au capital de 10 000 €</w:t>
    </w:r>
  </w:p>
  <w:p w:rsidR="008015D1" w:rsidRDefault="008015D1" w:rsidP="008015D1">
    <w:pPr>
      <w:pStyle w:val="NormalWeb"/>
      <w:spacing w:before="0" w:beforeAutospacing="0" w:after="0" w:afterAutospacing="0"/>
      <w:ind w:right="360"/>
      <w:jc w:val="center"/>
    </w:pPr>
    <w:r>
      <w:rPr>
        <w:rFonts w:ascii="Calibri" w:hAnsi="Calibri" w:cs="Calibri"/>
        <w:color w:val="808080"/>
        <w:sz w:val="18"/>
        <w:szCs w:val="18"/>
      </w:rPr>
      <w:t>188 GR rue Charles de Gaulle -  94130 NOGENT SUR MARNE - Tél. :+33 (0)1 84 25 22 87</w:t>
    </w:r>
  </w:p>
  <w:p w:rsidR="008015D1" w:rsidRDefault="008015D1" w:rsidP="008015D1">
    <w:pPr>
      <w:pStyle w:val="NormalWeb"/>
      <w:spacing w:before="0" w:beforeAutospacing="0" w:after="0" w:afterAutospacing="0"/>
      <w:ind w:left="-567" w:right="-569"/>
      <w:jc w:val="center"/>
    </w:pPr>
    <w:r>
      <w:rPr>
        <w:rFonts w:ascii="Calibri" w:hAnsi="Calibri" w:cs="Calibri"/>
        <w:color w:val="808080"/>
        <w:sz w:val="18"/>
        <w:szCs w:val="18"/>
      </w:rPr>
      <w:t xml:space="preserve">RCS Créteil 811 445 410 00012  – APE 8690F – N° TVA </w:t>
    </w:r>
    <w:r>
      <w:rPr>
        <w:rFonts w:ascii="Calibri" w:hAnsi="Calibri" w:cs="Calibri"/>
        <w:color w:val="7F7F7F"/>
        <w:sz w:val="18"/>
        <w:szCs w:val="18"/>
      </w:rPr>
      <w:t>FR 89811445410</w:t>
    </w:r>
  </w:p>
  <w:p w:rsidR="008015D1" w:rsidRDefault="008015D1" w:rsidP="008015D1">
    <w:pPr>
      <w:pStyle w:val="NormalWeb"/>
      <w:spacing w:before="0" w:beforeAutospacing="0" w:after="0" w:afterAutospacing="0"/>
      <w:ind w:right="360"/>
      <w:jc w:val="center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8"/>
        <w:szCs w:val="18"/>
      </w:rPr>
      <w:t>N° Formateur 11940951494 – OF13 641 - id-Data-Dock 0052300</w:t>
    </w:r>
    <w:r>
      <w:rPr>
        <w:rFonts w:ascii="Calibri" w:hAnsi="Calibri" w:cs="Calibri"/>
        <w:color w:val="808080"/>
        <w:sz w:val="16"/>
        <w:szCs w:val="16"/>
      </w:rPr>
      <w:t xml:space="preserve"> enregistré auprès de la DIRRECTE de la région de l’Ile de France     </w:t>
    </w:r>
    <w:r w:rsidRPr="0033026A">
      <w:rPr>
        <w:rFonts w:ascii="Calibri" w:hAnsi="Calibri" w:cs="Calibri"/>
        <w:color w:val="808080"/>
      </w:rPr>
      <w:fldChar w:fldCharType="begin"/>
    </w:r>
    <w:r w:rsidRPr="0033026A">
      <w:rPr>
        <w:rFonts w:ascii="Calibri" w:hAnsi="Calibri" w:cs="Calibri"/>
        <w:color w:val="808080"/>
      </w:rPr>
      <w:instrText>PAGE   \* MERGEFORMAT</w:instrText>
    </w:r>
    <w:r w:rsidRPr="0033026A">
      <w:rPr>
        <w:rFonts w:ascii="Calibri" w:hAnsi="Calibri" w:cs="Calibri"/>
        <w:color w:val="808080"/>
      </w:rPr>
      <w:fldChar w:fldCharType="separate"/>
    </w:r>
    <w:r w:rsidR="00C5015A">
      <w:rPr>
        <w:rFonts w:ascii="Calibri" w:hAnsi="Calibri" w:cs="Calibri"/>
        <w:noProof/>
        <w:color w:val="808080"/>
      </w:rPr>
      <w:t>1</w:t>
    </w:r>
    <w:r w:rsidRPr="0033026A">
      <w:rPr>
        <w:rFonts w:ascii="Calibri" w:hAnsi="Calibri" w:cs="Calibri"/>
        <w:color w:val="808080"/>
      </w:rPr>
      <w:fldChar w:fldCharType="end"/>
    </w:r>
  </w:p>
  <w:p w:rsidR="008015D1" w:rsidRDefault="008015D1" w:rsidP="008015D1">
    <w:pPr>
      <w:pStyle w:val="NormalWeb"/>
      <w:spacing w:before="0" w:beforeAutospacing="0" w:after="0" w:afterAutospacing="0"/>
      <w:ind w:right="360"/>
      <w:jc w:val="center"/>
      <w:rPr>
        <w:rFonts w:ascii="Calibri" w:hAnsi="Calibri" w:cs="Calibri"/>
        <w:color w:val="808080"/>
        <w:sz w:val="16"/>
        <w:szCs w:val="16"/>
      </w:rPr>
    </w:pPr>
  </w:p>
  <w:p w:rsidR="004D3699" w:rsidRDefault="008015D1" w:rsidP="008015D1">
    <w:pPr>
      <w:pStyle w:val="NormalWeb"/>
      <w:spacing w:before="0" w:beforeAutospacing="0" w:after="0" w:afterAutospacing="0"/>
      <w:ind w:right="-426"/>
    </w:pPr>
    <w:r>
      <w:rPr>
        <w:rFonts w:ascii="Calibri" w:hAnsi="Calibri" w:cs="Calibri"/>
        <w:color w:val="808080"/>
        <w:sz w:val="16"/>
        <w:szCs w:val="16"/>
      </w:rPr>
      <w:t>Version 01-30-10-2021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11" w:rsidRDefault="00D46F11" w:rsidP="004D7085">
      <w:r>
        <w:separator/>
      </w:r>
    </w:p>
  </w:footnote>
  <w:footnote w:type="continuationSeparator" w:id="0">
    <w:p w:rsidR="00D46F11" w:rsidRDefault="00D46F11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8015D1">
    <w:pPr>
      <w:pStyle w:val="Normal1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740D23D" wp14:editId="6CCE4BF8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3181350" cy="535305"/>
          <wp:effectExtent l="0" t="0" r="0" b="0"/>
          <wp:wrapSquare wrapText="bothSides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699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8BF9444" wp14:editId="38A7B72A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676275" cy="729168"/>
          <wp:effectExtent l="0" t="0" r="0" b="0"/>
          <wp:wrapSquare wrapText="bothSides"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7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5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8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1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30"/>
  </w:num>
  <w:num w:numId="7">
    <w:abstractNumId w:val="17"/>
  </w:num>
  <w:num w:numId="8">
    <w:abstractNumId w:val="14"/>
  </w:num>
  <w:num w:numId="9">
    <w:abstractNumId w:val="21"/>
  </w:num>
  <w:num w:numId="10">
    <w:abstractNumId w:val="9"/>
  </w:num>
  <w:num w:numId="11">
    <w:abstractNumId w:val="39"/>
  </w:num>
  <w:num w:numId="12">
    <w:abstractNumId w:val="0"/>
  </w:num>
  <w:num w:numId="13">
    <w:abstractNumId w:val="13"/>
  </w:num>
  <w:num w:numId="14">
    <w:abstractNumId w:val="22"/>
  </w:num>
  <w:num w:numId="15">
    <w:abstractNumId w:val="16"/>
  </w:num>
  <w:num w:numId="16">
    <w:abstractNumId w:val="24"/>
  </w:num>
  <w:num w:numId="17">
    <w:abstractNumId w:val="25"/>
  </w:num>
  <w:num w:numId="18">
    <w:abstractNumId w:val="18"/>
  </w:num>
  <w:num w:numId="19">
    <w:abstractNumId w:val="5"/>
  </w:num>
  <w:num w:numId="20">
    <w:abstractNumId w:val="29"/>
  </w:num>
  <w:num w:numId="21">
    <w:abstractNumId w:val="37"/>
  </w:num>
  <w:num w:numId="22">
    <w:abstractNumId w:val="20"/>
  </w:num>
  <w:num w:numId="23">
    <w:abstractNumId w:val="36"/>
  </w:num>
  <w:num w:numId="24">
    <w:abstractNumId w:val="11"/>
  </w:num>
  <w:num w:numId="25">
    <w:abstractNumId w:val="31"/>
  </w:num>
  <w:num w:numId="26">
    <w:abstractNumId w:val="3"/>
  </w:num>
  <w:num w:numId="27">
    <w:abstractNumId w:val="28"/>
  </w:num>
  <w:num w:numId="28">
    <w:abstractNumId w:val="19"/>
  </w:num>
  <w:num w:numId="29">
    <w:abstractNumId w:val="34"/>
  </w:num>
  <w:num w:numId="30">
    <w:abstractNumId w:val="26"/>
  </w:num>
  <w:num w:numId="31">
    <w:abstractNumId w:val="38"/>
  </w:num>
  <w:num w:numId="32">
    <w:abstractNumId w:val="2"/>
  </w:num>
  <w:num w:numId="33">
    <w:abstractNumId w:val="23"/>
  </w:num>
  <w:num w:numId="34">
    <w:abstractNumId w:val="33"/>
  </w:num>
  <w:num w:numId="35">
    <w:abstractNumId w:val="7"/>
  </w:num>
  <w:num w:numId="36">
    <w:abstractNumId w:val="35"/>
  </w:num>
  <w:num w:numId="37">
    <w:abstractNumId w:val="15"/>
  </w:num>
  <w:num w:numId="38">
    <w:abstractNumId w:val="8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5"/>
    <w:rsid w:val="00016CA5"/>
    <w:rsid w:val="0002059C"/>
    <w:rsid w:val="00022EED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B20CC"/>
    <w:rsid w:val="000D70ED"/>
    <w:rsid w:val="000E0EDE"/>
    <w:rsid w:val="000E233E"/>
    <w:rsid w:val="000E3C66"/>
    <w:rsid w:val="000E5838"/>
    <w:rsid w:val="000F38E4"/>
    <w:rsid w:val="00121AB3"/>
    <w:rsid w:val="00122857"/>
    <w:rsid w:val="001460E8"/>
    <w:rsid w:val="00170090"/>
    <w:rsid w:val="001710C3"/>
    <w:rsid w:val="00181BE8"/>
    <w:rsid w:val="00183426"/>
    <w:rsid w:val="001871DA"/>
    <w:rsid w:val="00197802"/>
    <w:rsid w:val="00197C25"/>
    <w:rsid w:val="001B4E1E"/>
    <w:rsid w:val="001C7860"/>
    <w:rsid w:val="001D496A"/>
    <w:rsid w:val="001D59BB"/>
    <w:rsid w:val="001E1C4B"/>
    <w:rsid w:val="001F2207"/>
    <w:rsid w:val="001F2C72"/>
    <w:rsid w:val="001F510F"/>
    <w:rsid w:val="002147EE"/>
    <w:rsid w:val="00223188"/>
    <w:rsid w:val="00254ED8"/>
    <w:rsid w:val="00263324"/>
    <w:rsid w:val="00273324"/>
    <w:rsid w:val="002868F0"/>
    <w:rsid w:val="002A3466"/>
    <w:rsid w:val="002A516A"/>
    <w:rsid w:val="002C1E74"/>
    <w:rsid w:val="002C2FC7"/>
    <w:rsid w:val="002C35B3"/>
    <w:rsid w:val="002F4232"/>
    <w:rsid w:val="002F54CA"/>
    <w:rsid w:val="003352D5"/>
    <w:rsid w:val="00344226"/>
    <w:rsid w:val="00356184"/>
    <w:rsid w:val="0036601C"/>
    <w:rsid w:val="00377F0F"/>
    <w:rsid w:val="003841A4"/>
    <w:rsid w:val="00386552"/>
    <w:rsid w:val="003A4270"/>
    <w:rsid w:val="003B7688"/>
    <w:rsid w:val="003E0499"/>
    <w:rsid w:val="003E4121"/>
    <w:rsid w:val="003E4981"/>
    <w:rsid w:val="00401E15"/>
    <w:rsid w:val="00414CC9"/>
    <w:rsid w:val="0041629D"/>
    <w:rsid w:val="0042337A"/>
    <w:rsid w:val="0043542B"/>
    <w:rsid w:val="00445B51"/>
    <w:rsid w:val="00447770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616C9"/>
    <w:rsid w:val="00562E86"/>
    <w:rsid w:val="0057190F"/>
    <w:rsid w:val="005743DF"/>
    <w:rsid w:val="00593FEC"/>
    <w:rsid w:val="005A7F69"/>
    <w:rsid w:val="005B1AD3"/>
    <w:rsid w:val="005C7657"/>
    <w:rsid w:val="005D3063"/>
    <w:rsid w:val="005E45C8"/>
    <w:rsid w:val="005F6DEB"/>
    <w:rsid w:val="00601E5B"/>
    <w:rsid w:val="00625171"/>
    <w:rsid w:val="00634B38"/>
    <w:rsid w:val="00645B55"/>
    <w:rsid w:val="00663CFA"/>
    <w:rsid w:val="00666A57"/>
    <w:rsid w:val="006715B9"/>
    <w:rsid w:val="00676631"/>
    <w:rsid w:val="006816A4"/>
    <w:rsid w:val="00684452"/>
    <w:rsid w:val="00686A11"/>
    <w:rsid w:val="006920E3"/>
    <w:rsid w:val="006A31F7"/>
    <w:rsid w:val="006B0F1D"/>
    <w:rsid w:val="006E0EA1"/>
    <w:rsid w:val="006F5CC0"/>
    <w:rsid w:val="00705FF3"/>
    <w:rsid w:val="00713321"/>
    <w:rsid w:val="00725ECB"/>
    <w:rsid w:val="00734692"/>
    <w:rsid w:val="0074616F"/>
    <w:rsid w:val="0075429A"/>
    <w:rsid w:val="007A489E"/>
    <w:rsid w:val="007B7D5F"/>
    <w:rsid w:val="007D39B2"/>
    <w:rsid w:val="007E08E6"/>
    <w:rsid w:val="007E17CA"/>
    <w:rsid w:val="007F3804"/>
    <w:rsid w:val="007F390E"/>
    <w:rsid w:val="007F44F6"/>
    <w:rsid w:val="008015D1"/>
    <w:rsid w:val="00831E75"/>
    <w:rsid w:val="00834FF2"/>
    <w:rsid w:val="00841EC5"/>
    <w:rsid w:val="008464A1"/>
    <w:rsid w:val="00850B21"/>
    <w:rsid w:val="008607A1"/>
    <w:rsid w:val="00864D76"/>
    <w:rsid w:val="0087108C"/>
    <w:rsid w:val="0087579F"/>
    <w:rsid w:val="008C4C1B"/>
    <w:rsid w:val="008E1B9A"/>
    <w:rsid w:val="008E3C7E"/>
    <w:rsid w:val="008F2C29"/>
    <w:rsid w:val="008F566B"/>
    <w:rsid w:val="00917B4F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E2B4B"/>
    <w:rsid w:val="009E546E"/>
    <w:rsid w:val="009F423D"/>
    <w:rsid w:val="009F55CF"/>
    <w:rsid w:val="00A01085"/>
    <w:rsid w:val="00A20182"/>
    <w:rsid w:val="00A31D5A"/>
    <w:rsid w:val="00A50DF3"/>
    <w:rsid w:val="00A540DA"/>
    <w:rsid w:val="00A57194"/>
    <w:rsid w:val="00A62DFD"/>
    <w:rsid w:val="00A65807"/>
    <w:rsid w:val="00A705D4"/>
    <w:rsid w:val="00A86F29"/>
    <w:rsid w:val="00A97539"/>
    <w:rsid w:val="00AA0464"/>
    <w:rsid w:val="00AA2740"/>
    <w:rsid w:val="00AA2AD5"/>
    <w:rsid w:val="00AA2D26"/>
    <w:rsid w:val="00AA4456"/>
    <w:rsid w:val="00AA72EC"/>
    <w:rsid w:val="00AB266A"/>
    <w:rsid w:val="00AB34BA"/>
    <w:rsid w:val="00AB461A"/>
    <w:rsid w:val="00AC2B9F"/>
    <w:rsid w:val="00AC2D62"/>
    <w:rsid w:val="00AE3C4F"/>
    <w:rsid w:val="00AF1655"/>
    <w:rsid w:val="00B147CA"/>
    <w:rsid w:val="00B30D94"/>
    <w:rsid w:val="00B40410"/>
    <w:rsid w:val="00B425DD"/>
    <w:rsid w:val="00B64285"/>
    <w:rsid w:val="00B64E5D"/>
    <w:rsid w:val="00B802CF"/>
    <w:rsid w:val="00B86BE5"/>
    <w:rsid w:val="00BA5170"/>
    <w:rsid w:val="00BA66A8"/>
    <w:rsid w:val="00BF312E"/>
    <w:rsid w:val="00C01B83"/>
    <w:rsid w:val="00C12C73"/>
    <w:rsid w:val="00C2564E"/>
    <w:rsid w:val="00C456FD"/>
    <w:rsid w:val="00C5015A"/>
    <w:rsid w:val="00C5542A"/>
    <w:rsid w:val="00C55C55"/>
    <w:rsid w:val="00C71287"/>
    <w:rsid w:val="00C83F6D"/>
    <w:rsid w:val="00C867D6"/>
    <w:rsid w:val="00CC61B2"/>
    <w:rsid w:val="00CE70C9"/>
    <w:rsid w:val="00D0094A"/>
    <w:rsid w:val="00D11B2C"/>
    <w:rsid w:val="00D136EC"/>
    <w:rsid w:val="00D141EF"/>
    <w:rsid w:val="00D24E48"/>
    <w:rsid w:val="00D268B3"/>
    <w:rsid w:val="00D274E0"/>
    <w:rsid w:val="00D31717"/>
    <w:rsid w:val="00D42986"/>
    <w:rsid w:val="00D46F11"/>
    <w:rsid w:val="00D51741"/>
    <w:rsid w:val="00D5763B"/>
    <w:rsid w:val="00D6797D"/>
    <w:rsid w:val="00D70760"/>
    <w:rsid w:val="00D85272"/>
    <w:rsid w:val="00DB0EDF"/>
    <w:rsid w:val="00DC240D"/>
    <w:rsid w:val="00DC253A"/>
    <w:rsid w:val="00DD1123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4139"/>
    <w:rsid w:val="00E72426"/>
    <w:rsid w:val="00E838EC"/>
    <w:rsid w:val="00E94549"/>
    <w:rsid w:val="00EB7258"/>
    <w:rsid w:val="00EB7941"/>
    <w:rsid w:val="00EC66C6"/>
    <w:rsid w:val="00ED6D95"/>
    <w:rsid w:val="00EE3950"/>
    <w:rsid w:val="00F03A50"/>
    <w:rsid w:val="00F04B1C"/>
    <w:rsid w:val="00F3039D"/>
    <w:rsid w:val="00F34049"/>
    <w:rsid w:val="00F40AB4"/>
    <w:rsid w:val="00F44FF1"/>
    <w:rsid w:val="00F46A00"/>
    <w:rsid w:val="00F531FD"/>
    <w:rsid w:val="00F638FA"/>
    <w:rsid w:val="00F81ADD"/>
    <w:rsid w:val="00F97C30"/>
    <w:rsid w:val="00FA28B3"/>
    <w:rsid w:val="00FB6952"/>
    <w:rsid w:val="00FB7042"/>
    <w:rsid w:val="00FC46CB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015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Compte Microsoft</cp:lastModifiedBy>
  <cp:revision>2</cp:revision>
  <cp:lastPrinted>2021-02-22T17:57:00Z</cp:lastPrinted>
  <dcterms:created xsi:type="dcterms:W3CDTF">2022-01-16T17:02:00Z</dcterms:created>
  <dcterms:modified xsi:type="dcterms:W3CDTF">2022-01-16T17:02:00Z</dcterms:modified>
</cp:coreProperties>
</file>