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1150BD" w:rsidP="002E2821">
      <w:pPr>
        <w:pStyle w:val="Textebrut"/>
        <w:rPr>
          <w:rFonts w:ascii="Calibri" w:hAnsi="Calibri"/>
          <w:color w:val="1F497D"/>
          <w:sz w:val="22"/>
          <w:szCs w:val="22"/>
        </w:rPr>
      </w:pPr>
    </w:p>
    <w:p w:rsidR="001150BD" w:rsidRPr="00743FCD" w:rsidRDefault="001150BD" w:rsidP="001150BD">
      <w:pPr>
        <w:pStyle w:val="Textebrut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743FCD">
        <w:rPr>
          <w:rFonts w:asciiTheme="minorHAnsi" w:hAnsiTheme="minorHAnsi"/>
          <w:b/>
          <w:i/>
          <w:color w:val="1F497D" w:themeColor="text2"/>
          <w:sz w:val="28"/>
          <w:szCs w:val="28"/>
        </w:rPr>
        <w:t>Un travail de groupe, une approche personnalisée !</w:t>
      </w:r>
    </w:p>
    <w:p w:rsidR="001150BD" w:rsidRDefault="001150BD" w:rsidP="002E2821">
      <w:pPr>
        <w:pStyle w:val="Textebrut"/>
        <w:rPr>
          <w:rFonts w:ascii="Calibri" w:hAnsi="Calibri"/>
          <w:b/>
          <w:color w:val="1F497D"/>
          <w:sz w:val="22"/>
          <w:szCs w:val="22"/>
        </w:rPr>
      </w:pPr>
    </w:p>
    <w:p w:rsidR="00743FCD" w:rsidRPr="00743FCD" w:rsidRDefault="00743FCD" w:rsidP="00743FCD">
      <w:pPr>
        <w:pStyle w:val="Textebrut"/>
        <w:rPr>
          <w:rFonts w:ascii="Calibri" w:hAnsi="Calibri"/>
          <w:b/>
          <w:color w:val="1F497D"/>
          <w:sz w:val="22"/>
          <w:szCs w:val="22"/>
        </w:rPr>
      </w:pPr>
      <w:r w:rsidRPr="00743FCD">
        <w:rPr>
          <w:rFonts w:ascii="Calibri" w:hAnsi="Calibri"/>
          <w:b/>
          <w:color w:val="1F497D"/>
          <w:sz w:val="22"/>
          <w:szCs w:val="22"/>
        </w:rPr>
        <w:t>Descriptif :</w:t>
      </w:r>
    </w:p>
    <w:p w:rsidR="00743FCD" w:rsidRPr="00743FCD" w:rsidRDefault="00743FCD" w:rsidP="00743FCD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- 8 séances de 2 heures hebdomadaires le mercredi de 16 h 30 à 18 h 30</w:t>
      </w:r>
    </w:p>
    <w:p w:rsidR="00743FCD" w:rsidRPr="00743FCD" w:rsidRDefault="00743FCD" w:rsidP="00743FC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- 12 participants maximum</w:t>
      </w:r>
    </w:p>
    <w:p w:rsidR="00743FCD" w:rsidRPr="00743FCD" w:rsidRDefault="00743FCD" w:rsidP="00743FC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- avec une sophrologue</w:t>
      </w:r>
    </w:p>
    <w:p w:rsidR="00743FCD" w:rsidRPr="00743FCD" w:rsidRDefault="00743FCD" w:rsidP="00743FC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 xml:space="preserve">Lieu </w:t>
      </w:r>
      <w:r w:rsidRPr="00743FCD">
        <w:rPr>
          <w:color w:val="1F497D" w:themeColor="text2"/>
          <w:sz w:val="20"/>
          <w:szCs w:val="20"/>
        </w:rPr>
        <w:t>: Paris 10</w:t>
      </w:r>
      <w:r w:rsidRPr="00743FCD">
        <w:rPr>
          <w:color w:val="1F497D" w:themeColor="text2"/>
          <w:sz w:val="20"/>
          <w:szCs w:val="20"/>
          <w:vertAlign w:val="superscript"/>
        </w:rPr>
        <w:t>ème</w:t>
      </w:r>
      <w:r w:rsidRPr="00743FCD">
        <w:rPr>
          <w:color w:val="1F497D" w:themeColor="text2"/>
          <w:sz w:val="20"/>
          <w:szCs w:val="20"/>
        </w:rPr>
        <w:t xml:space="preserve"> Centre Sésame</w:t>
      </w:r>
    </w:p>
    <w:p w:rsidR="00743FCD" w:rsidRPr="00743FCD" w:rsidRDefault="00743FCD" w:rsidP="00743FCD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Theme="minorHAnsi" w:hAnsiTheme="minorHAnsi"/>
          <w:b/>
          <w:color w:val="1F497D" w:themeColor="text2"/>
          <w:sz w:val="20"/>
          <w:szCs w:val="20"/>
        </w:rPr>
        <w:t>Tarif :</w:t>
      </w:r>
      <w:r w:rsidRPr="00743FCD">
        <w:rPr>
          <w:rFonts w:asciiTheme="minorHAnsi" w:hAnsiTheme="minorHAnsi"/>
          <w:color w:val="1F497D" w:themeColor="text2"/>
          <w:sz w:val="20"/>
          <w:szCs w:val="20"/>
        </w:rPr>
        <w:t xml:space="preserve"> 390 € TTC </w:t>
      </w:r>
      <w:r w:rsidRPr="00743FCD">
        <w:rPr>
          <w:rFonts w:ascii="Calibri" w:hAnsi="Calibri"/>
          <w:color w:val="1F497D" w:themeColor="text2"/>
          <w:sz w:val="20"/>
          <w:szCs w:val="20"/>
        </w:rPr>
        <w:t>sui</w:t>
      </w:r>
      <w:r w:rsidRPr="00743FCD">
        <w:rPr>
          <w:rFonts w:ascii="Calibri" w:hAnsi="Calibri"/>
          <w:color w:val="1F497D"/>
          <w:sz w:val="20"/>
          <w:szCs w:val="20"/>
        </w:rPr>
        <w:t>vi d'un accompagnement individuel de 3 séances à 70 € la séance.</w:t>
      </w:r>
    </w:p>
    <w:p w:rsidR="00743FCD" w:rsidRPr="00743FCD" w:rsidRDefault="00743FCD" w:rsidP="002E2821">
      <w:pPr>
        <w:pStyle w:val="Textebrut"/>
        <w:rPr>
          <w:rFonts w:ascii="Calibri" w:hAnsi="Calibri"/>
          <w:b/>
          <w:color w:val="1F497D"/>
          <w:sz w:val="20"/>
          <w:szCs w:val="20"/>
        </w:rPr>
      </w:pPr>
    </w:p>
    <w:p w:rsidR="001150BD" w:rsidRPr="00743FCD" w:rsidRDefault="001150BD" w:rsidP="002E2821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b/>
          <w:color w:val="1F497D"/>
          <w:sz w:val="22"/>
          <w:szCs w:val="22"/>
        </w:rPr>
        <w:t>Public concerné :</w:t>
      </w:r>
      <w:r w:rsidRPr="00743FCD">
        <w:rPr>
          <w:rFonts w:ascii="Calibri" w:hAnsi="Calibri"/>
          <w:color w:val="1F497D"/>
          <w:sz w:val="20"/>
          <w:szCs w:val="20"/>
        </w:rPr>
        <w:t xml:space="preserve"> Les parents, les personnes qui aident un proche en difficulté psychique ou autre maladie ou accident, les accompagnants familiaux ou toute personne désirant dépasser ses blocages émotionnels pour apprendre à gérer ses émotions ou à accompagner sans s'épuiser.</w:t>
      </w:r>
    </w:p>
    <w:p w:rsidR="001150BD" w:rsidRPr="00743FCD" w:rsidRDefault="001150BD" w:rsidP="001150BD">
      <w:pPr>
        <w:pStyle w:val="Textebrut"/>
        <w:rPr>
          <w:rFonts w:ascii="Calibri" w:hAnsi="Calibri"/>
          <w:b/>
          <w:color w:val="1F497D"/>
          <w:sz w:val="20"/>
          <w:szCs w:val="20"/>
        </w:rPr>
      </w:pPr>
    </w:p>
    <w:p w:rsidR="001150BD" w:rsidRPr="00743FCD" w:rsidRDefault="001150BD" w:rsidP="001150BD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b/>
          <w:color w:val="1F497D"/>
          <w:sz w:val="22"/>
          <w:szCs w:val="22"/>
        </w:rPr>
        <w:t>Objectif :</w:t>
      </w:r>
      <w:r w:rsidRPr="00743FCD">
        <w:rPr>
          <w:rFonts w:ascii="Calibri" w:hAnsi="Calibri"/>
          <w:color w:val="1F497D"/>
          <w:sz w:val="20"/>
          <w:szCs w:val="20"/>
        </w:rPr>
        <w:t xml:space="preserve"> Apprendre à déverrouiller les blocages émotionnels pour :</w:t>
      </w:r>
    </w:p>
    <w:p w:rsidR="001150BD" w:rsidRPr="00743FCD" w:rsidRDefault="00B42A59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 xml:space="preserve">- </w:t>
      </w:r>
      <w:r w:rsidR="001150BD" w:rsidRPr="00743FCD">
        <w:rPr>
          <w:rFonts w:ascii="Calibri" w:hAnsi="Calibri"/>
          <w:color w:val="1F497D"/>
          <w:sz w:val="20"/>
          <w:szCs w:val="20"/>
        </w:rPr>
        <w:t>Permettre aux stagiaires de mieux percevoir ce qui se passe dans</w:t>
      </w:r>
      <w:r w:rsidRPr="00743FCD">
        <w:rPr>
          <w:rFonts w:ascii="Calibri" w:hAnsi="Calibri"/>
          <w:color w:val="1F497D"/>
          <w:sz w:val="20"/>
          <w:szCs w:val="20"/>
        </w:rPr>
        <w:t xml:space="preserve"> leur corps et comprendre où se</w:t>
      </w:r>
      <w:r w:rsidRPr="00743FCD">
        <w:rPr>
          <w:rFonts w:ascii="Calibri" w:hAnsi="Calibri"/>
          <w:color w:val="1F497D"/>
          <w:sz w:val="20"/>
          <w:szCs w:val="20"/>
        </w:rPr>
        <w:br/>
        <w:t xml:space="preserve">  </w:t>
      </w:r>
      <w:r w:rsidR="001150BD" w:rsidRPr="00743FCD">
        <w:rPr>
          <w:rFonts w:ascii="Calibri" w:hAnsi="Calibri"/>
          <w:color w:val="1F497D"/>
          <w:sz w:val="20"/>
          <w:szCs w:val="20"/>
        </w:rPr>
        <w:t>situent les blocages émotionnels,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-Mettre des mots sur des ressentis,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 xml:space="preserve">-Se reconnecter à soi-même pour libérer les tensions psychiques ou mentales, que ces dernières </w:t>
      </w:r>
      <w:r w:rsidR="00B42A59" w:rsidRPr="00743FCD">
        <w:rPr>
          <w:rFonts w:ascii="Calibri" w:hAnsi="Calibri"/>
          <w:color w:val="1F497D"/>
          <w:sz w:val="20"/>
          <w:szCs w:val="20"/>
        </w:rPr>
        <w:br/>
        <w:t xml:space="preserve">  </w:t>
      </w:r>
      <w:r w:rsidRPr="00743FCD">
        <w:rPr>
          <w:rFonts w:ascii="Calibri" w:hAnsi="Calibri"/>
          <w:color w:val="1F497D"/>
          <w:sz w:val="20"/>
          <w:szCs w:val="20"/>
        </w:rPr>
        <w:t>soient conscientes ou inconscientes,</w:t>
      </w:r>
    </w:p>
    <w:p w:rsidR="001150BD" w:rsidRPr="00743FCD" w:rsidRDefault="00B42A59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 xml:space="preserve">- </w:t>
      </w:r>
      <w:r w:rsidR="001150BD" w:rsidRPr="00743FCD">
        <w:rPr>
          <w:rFonts w:ascii="Calibri" w:hAnsi="Calibri"/>
          <w:color w:val="1F497D"/>
          <w:sz w:val="20"/>
          <w:szCs w:val="20"/>
        </w:rPr>
        <w:t>Mettre à jour son cerveau pour soulager les maux de l’âme et du corps, stimuler la guérison intérieure,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 Faire face aux perturbations mentales,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 Ouvrir son espace mental entre subconscient et conscience,</w:t>
      </w:r>
      <w:r w:rsidR="00B42A59" w:rsidRPr="00743FCD">
        <w:rPr>
          <w:rFonts w:ascii="Calibri" w:hAnsi="Calibri"/>
          <w:color w:val="1F497D"/>
          <w:sz w:val="20"/>
          <w:szCs w:val="20"/>
        </w:rPr>
        <w:t xml:space="preserve"> </w:t>
      </w:r>
      <w:r w:rsidRPr="00743FCD">
        <w:rPr>
          <w:rFonts w:ascii="Calibri" w:hAnsi="Calibri"/>
          <w:color w:val="1F497D"/>
          <w:sz w:val="20"/>
          <w:szCs w:val="20"/>
        </w:rPr>
        <w:t>pour apprivo</w:t>
      </w:r>
      <w:r w:rsidR="007E46C2">
        <w:rPr>
          <w:rFonts w:ascii="Calibri" w:hAnsi="Calibri"/>
          <w:color w:val="1F497D"/>
          <w:sz w:val="20"/>
          <w:szCs w:val="20"/>
        </w:rPr>
        <w:t xml:space="preserve">iser le changement sans crainte et accéder </w:t>
      </w:r>
      <w:r w:rsidR="007E46C2">
        <w:rPr>
          <w:rFonts w:ascii="Calibri" w:hAnsi="Calibri"/>
          <w:color w:val="1F497D"/>
          <w:sz w:val="20"/>
          <w:szCs w:val="20"/>
        </w:rPr>
        <w:br/>
        <w:t xml:space="preserve">  à ses ressources cachées.</w:t>
      </w:r>
    </w:p>
    <w:p w:rsidR="002E2821" w:rsidRPr="00743FCD" w:rsidRDefault="002E2821" w:rsidP="002E2821">
      <w:pPr>
        <w:pStyle w:val="Textebrut"/>
        <w:rPr>
          <w:rFonts w:asciiTheme="minorHAnsi" w:hAnsiTheme="minorHAnsi"/>
          <w:color w:val="1F497D"/>
          <w:sz w:val="20"/>
          <w:szCs w:val="20"/>
        </w:rPr>
      </w:pPr>
    </w:p>
    <w:p w:rsidR="008F1F0D" w:rsidRPr="00743FCD" w:rsidRDefault="00743FCD" w:rsidP="008F1F0D">
      <w:pPr>
        <w:spacing w:after="0" w:line="240" w:lineRule="auto"/>
        <w:rPr>
          <w:color w:val="1F497D" w:themeColor="text2"/>
        </w:rPr>
      </w:pPr>
      <w:r w:rsidRPr="00743FCD">
        <w:rPr>
          <w:b/>
          <w:color w:val="1F497D" w:themeColor="text2"/>
        </w:rPr>
        <w:t>Déroulé pédagogique sur les 8 se</w:t>
      </w:r>
      <w:r w:rsidR="008F1F0D" w:rsidRPr="00743FCD">
        <w:rPr>
          <w:b/>
          <w:color w:val="1F497D" w:themeColor="text2"/>
        </w:rPr>
        <w:t>ssions</w:t>
      </w:r>
      <w:r w:rsidR="008F1F0D" w:rsidRPr="00743FCD">
        <w:rPr>
          <w:color w:val="1F497D" w:themeColor="text2"/>
        </w:rPr>
        <w:t xml:space="preserve"> : 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 xml:space="preserve">Première session : </w:t>
      </w:r>
    </w:p>
    <w:p w:rsidR="008F1F0D" w:rsidRPr="00743FCD" w:rsidRDefault="00B42A59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Recueil des problématiques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>Deuxième et troisième sessions :</w:t>
      </w:r>
    </w:p>
    <w:p w:rsidR="008F1F0D" w:rsidRPr="00743FCD" w:rsidRDefault="00297F29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Travail sur les problématiques alterné avec des exercices de sophrologie, méditation, et EFT.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>Quatrième et cinquième sessions</w:t>
      </w:r>
      <w:r w:rsidR="00297F29" w:rsidRPr="00743FCD">
        <w:rPr>
          <w:b/>
          <w:color w:val="1F497D" w:themeColor="text2"/>
          <w:sz w:val="20"/>
          <w:szCs w:val="20"/>
        </w:rPr>
        <w:t xml:space="preserve"> :</w:t>
      </w:r>
    </w:p>
    <w:p w:rsidR="008F1F0D" w:rsidRPr="00743FCD" w:rsidRDefault="008F1F0D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>Sixième à huitième sessions</w:t>
      </w:r>
      <w:r w:rsidR="00297F29" w:rsidRPr="00743FCD">
        <w:rPr>
          <w:b/>
          <w:color w:val="1F497D" w:themeColor="text2"/>
          <w:sz w:val="20"/>
          <w:szCs w:val="20"/>
        </w:rPr>
        <w:t xml:space="preserve"> :</w:t>
      </w:r>
    </w:p>
    <w:p w:rsidR="008F1F0D" w:rsidRPr="00743FCD" w:rsidRDefault="008F1F0D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Travail sur l’avenir, projets, dynamique personnelle</w:t>
      </w:r>
    </w:p>
    <w:p w:rsidR="008F1F0D" w:rsidRPr="00743FCD" w:rsidRDefault="008F1F0D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Chaque session aura des apports théoriques, des exercices pratiques, des apports de la sophrologie (et autre).</w:t>
      </w: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2E2821" w:rsidRPr="00743FCD" w:rsidRDefault="002E2821" w:rsidP="008F1F0D">
      <w:pPr>
        <w:spacing w:after="0" w:line="240" w:lineRule="auto"/>
        <w:rPr>
          <w:b/>
          <w:bCs/>
          <w:color w:val="1F497D"/>
        </w:rPr>
      </w:pPr>
      <w:r w:rsidRPr="00743FCD">
        <w:rPr>
          <w:b/>
          <w:bCs/>
          <w:color w:val="1F497D"/>
        </w:rPr>
        <w:t xml:space="preserve">Dates : </w:t>
      </w:r>
      <w:r w:rsidR="001717C1" w:rsidRPr="00743FCD">
        <w:rPr>
          <w:b/>
          <w:bCs/>
          <w:color w:val="1F497D"/>
        </w:rPr>
        <w:t>Mercredi après-midi de 16 h 30 à 18 h 30</w:t>
      </w:r>
    </w:p>
    <w:p w:rsidR="00743FCD" w:rsidRPr="00743FCD" w:rsidRDefault="002E2821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743FCD">
        <w:rPr>
          <w:rFonts w:asciiTheme="minorHAnsi" w:hAnsiTheme="minorHAnsi"/>
          <w:color w:val="1F497D"/>
          <w:sz w:val="22"/>
          <w:szCs w:val="22"/>
        </w:rPr>
        <w:t>nov 2</w:t>
      </w:r>
      <w:r w:rsidR="001717C1" w:rsidRPr="00743FCD">
        <w:rPr>
          <w:rFonts w:asciiTheme="minorHAnsi" w:hAnsiTheme="minorHAnsi"/>
          <w:color w:val="1F497D"/>
          <w:sz w:val="22"/>
          <w:szCs w:val="22"/>
        </w:rPr>
        <w:t xml:space="preserve">0, 27-11, déc 4, 11, 18-12, </w:t>
      </w:r>
      <w:proofErr w:type="spellStart"/>
      <w:r w:rsidR="001717C1" w:rsidRPr="00743FCD">
        <w:rPr>
          <w:rFonts w:asciiTheme="minorHAnsi" w:hAnsiTheme="minorHAnsi"/>
          <w:color w:val="1F497D"/>
          <w:sz w:val="22"/>
          <w:szCs w:val="22"/>
        </w:rPr>
        <w:t>janv</w:t>
      </w:r>
      <w:proofErr w:type="spellEnd"/>
      <w:r w:rsidR="001717C1" w:rsidRPr="00743FCD">
        <w:rPr>
          <w:rFonts w:asciiTheme="minorHAnsi" w:hAnsiTheme="minorHAnsi"/>
          <w:color w:val="1F497D"/>
          <w:sz w:val="22"/>
          <w:szCs w:val="22"/>
        </w:rPr>
        <w:t xml:space="preserve"> 8, 15, 22</w:t>
      </w:r>
      <w:r w:rsidRPr="00743FCD">
        <w:rPr>
          <w:rFonts w:asciiTheme="minorHAnsi" w:hAnsiTheme="minorHAnsi"/>
          <w:color w:val="1F497D"/>
          <w:sz w:val="22"/>
          <w:szCs w:val="22"/>
        </w:rPr>
        <w:t>-01</w:t>
      </w: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CB3F1A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hyperlink r:id="rId7" w:history="1">
        <w:r w:rsidRPr="002214F1">
          <w:rPr>
            <w:rStyle w:val="Lienhypertexte"/>
            <w:rFonts w:asciiTheme="minorHAnsi" w:hAnsiTheme="minorHAnsi"/>
            <w:sz w:val="20"/>
            <w:szCs w:val="20"/>
          </w:rPr>
          <w:t>http://www.sophrokhepri.fr</w:t>
        </w:r>
      </w:hyperlink>
    </w:p>
    <w:p w:rsidR="00B42A59" w:rsidRDefault="00B42A59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 w:rsidRPr="00B42A59">
        <w:rPr>
          <w:i/>
          <w:color w:val="1F497D" w:themeColor="text2"/>
          <w:sz w:val="20"/>
          <w:szCs w:val="20"/>
        </w:rPr>
        <w:t>En cas d’impossibilité sur l’une de ces dates, un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</w:p>
    <w:p w:rsidR="00743FCD" w:rsidRP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lastRenderedPageBreak/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default" r:id="rId9"/>
      <w:footerReference w:type="default" r:id="rId10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15" w:rsidRDefault="006B3D15" w:rsidP="00B42A59">
      <w:pPr>
        <w:spacing w:after="0" w:line="240" w:lineRule="auto"/>
      </w:pPr>
      <w:r>
        <w:separator/>
      </w:r>
    </w:p>
  </w:endnote>
  <w:endnote w:type="continuationSeparator" w:id="0">
    <w:p w:rsidR="006B3D15" w:rsidRDefault="006B3D15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15" w:rsidRDefault="006B3D15" w:rsidP="00B42A59">
      <w:pPr>
        <w:spacing w:after="0" w:line="240" w:lineRule="auto"/>
      </w:pPr>
      <w:r>
        <w:separator/>
      </w:r>
    </w:p>
  </w:footnote>
  <w:footnote w:type="continuationSeparator" w:id="0">
    <w:p w:rsidR="006B3D15" w:rsidRDefault="006B3D15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59" w:rsidRPr="00743FCD" w:rsidRDefault="00B42A59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 w:rsidRPr="00743FCD">
      <w:rPr>
        <w:rFonts w:ascii="Calibri" w:hAnsi="Calibri"/>
        <w:b/>
        <w:noProof/>
        <w:color w:val="1F497D"/>
        <w:sz w:val="28"/>
        <w:szCs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-182880</wp:posOffset>
          </wp:positionV>
          <wp:extent cx="1228725" cy="1028700"/>
          <wp:effectExtent l="19050" t="0" r="9525" b="0"/>
          <wp:wrapSquare wrapText="bothSides"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3FCD">
      <w:rPr>
        <w:rFonts w:ascii="Calibri" w:hAnsi="Calibri"/>
        <w:b/>
        <w:color w:val="1F497D"/>
        <w:sz w:val="28"/>
        <w:szCs w:val="28"/>
      </w:rPr>
      <w:t>Avoir accès à la paix intérieure et à la gestion de ses émotions</w:t>
    </w:r>
  </w:p>
  <w:p w:rsidR="00B42A59" w:rsidRPr="00B42A59" w:rsidRDefault="00B42A59" w:rsidP="00B42A59">
    <w:pPr>
      <w:spacing w:after="0"/>
      <w:jc w:val="center"/>
      <w:rPr>
        <w:rFonts w:ascii="Calibri" w:hAnsi="Calibri"/>
        <w:b/>
        <w:color w:val="1F497D"/>
        <w:sz w:val="24"/>
        <w:szCs w:val="24"/>
      </w:rPr>
    </w:pPr>
    <w:r w:rsidRPr="00743FCD">
      <w:rPr>
        <w:rFonts w:ascii="Calibri" w:hAnsi="Calibri"/>
        <w:b/>
        <w:color w:val="1F497D"/>
        <w:sz w:val="28"/>
        <w:szCs w:val="28"/>
      </w:rPr>
      <w:t>Ou "Comment faire le ménage à tous les étages"…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100787"/>
    <w:rsid w:val="001150BD"/>
    <w:rsid w:val="0016630A"/>
    <w:rsid w:val="001717C1"/>
    <w:rsid w:val="002154BB"/>
    <w:rsid w:val="00297F29"/>
    <w:rsid w:val="002A1D5B"/>
    <w:rsid w:val="002E2821"/>
    <w:rsid w:val="003603CD"/>
    <w:rsid w:val="00367581"/>
    <w:rsid w:val="003E6394"/>
    <w:rsid w:val="003F01A0"/>
    <w:rsid w:val="00434902"/>
    <w:rsid w:val="00527926"/>
    <w:rsid w:val="0059355A"/>
    <w:rsid w:val="00597353"/>
    <w:rsid w:val="006B3D15"/>
    <w:rsid w:val="00743FCD"/>
    <w:rsid w:val="00776364"/>
    <w:rsid w:val="007E46C2"/>
    <w:rsid w:val="008F1F0D"/>
    <w:rsid w:val="009B41F6"/>
    <w:rsid w:val="00A375D5"/>
    <w:rsid w:val="00A861DE"/>
    <w:rsid w:val="00AF4212"/>
    <w:rsid w:val="00B42A59"/>
    <w:rsid w:val="00BA1E0E"/>
    <w:rsid w:val="00BD1E05"/>
    <w:rsid w:val="00C26784"/>
    <w:rsid w:val="00C831CD"/>
    <w:rsid w:val="00CD7C9C"/>
    <w:rsid w:val="00DA3EB3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/inscription/malet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6</cp:revision>
  <dcterms:created xsi:type="dcterms:W3CDTF">2013-09-28T23:26:00Z</dcterms:created>
  <dcterms:modified xsi:type="dcterms:W3CDTF">2013-10-11T18:28:00Z</dcterms:modified>
</cp:coreProperties>
</file>