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3348FA" w:rsidRDefault="003348FA"/>
    <w:p w:rsidR="003348FA" w:rsidRDefault="003348FA" w:rsidP="003348FA">
      <w:pPr>
        <w:pStyle w:val="NormalWeb"/>
        <w:spacing w:before="0" w:beforeAutospacing="0" w:after="150" w:afterAutospacing="0"/>
        <w:jc w:val="center"/>
        <w:rPr>
          <w:rFonts w:ascii="Arial" w:hAnsi="Arial" w:cs="Arial"/>
          <w:color w:val="333333"/>
          <w:sz w:val="18"/>
          <w:szCs w:val="18"/>
        </w:rPr>
      </w:pPr>
      <w:r>
        <w:rPr>
          <w:rFonts w:ascii="Arial" w:hAnsi="Arial" w:cs="Arial"/>
          <w:color w:val="333333"/>
          <w:sz w:val="18"/>
          <w:szCs w:val="18"/>
        </w:rPr>
        <w:t>Augmentez considérablement votre efficacité et les résultats en utilisant ces puissantes Techniques Energétiques (y compris les nouvelles Méthodes Energétiques Avancées présentées pour la première fois)</w:t>
      </w:r>
      <w:r>
        <w:rPr>
          <w:rFonts w:ascii="Arial" w:hAnsi="Arial" w:cs="Arial"/>
          <w:color w:val="333333"/>
          <w:sz w:val="18"/>
          <w:szCs w:val="18"/>
        </w:rPr>
        <w:br/>
        <w:t>Présenté par Steve Wells, psychologue, et le Dr David Lake, neuropsychiatre et psychothérapeute (Présentation en anglais avec traduction en français)</w:t>
      </w:r>
      <w:r>
        <w:rPr>
          <w:rFonts w:ascii="Arial" w:hAnsi="Arial" w:cs="Arial"/>
          <w:color w:val="333333"/>
          <w:sz w:val="18"/>
          <w:szCs w:val="18"/>
        </w:rPr>
        <w:br/>
      </w:r>
      <w:r>
        <w:rPr>
          <w:rFonts w:ascii="Arial" w:hAnsi="Arial" w:cs="Arial"/>
          <w:color w:val="333333"/>
          <w:sz w:val="18"/>
          <w:szCs w:val="18"/>
        </w:rPr>
        <w:br/>
        <w:t>"Pour le public francophone, nous invitons les grands noms de la psychologie énergétique. Le style de Steve et David est incomparable nos zygomatiques ne se sont pas encore tout à fait remis du séminaire de mars 2010 et mai 2011 et juin 2012.</w:t>
      </w:r>
      <w:r>
        <w:rPr>
          <w:rFonts w:ascii="Arial" w:hAnsi="Arial" w:cs="Arial"/>
          <w:color w:val="333333"/>
          <w:sz w:val="18"/>
          <w:szCs w:val="18"/>
        </w:rPr>
        <w:br/>
        <w:t>Ne manquez pas celui-ci les voir travailler est un pur bonheur et de surcroît, ils obtiennent des résultats incroyables."</w:t>
      </w:r>
      <w:r>
        <w:rPr>
          <w:rFonts w:ascii="Arial" w:hAnsi="Arial" w:cs="Arial"/>
          <w:color w:val="333333"/>
          <w:sz w:val="18"/>
          <w:szCs w:val="18"/>
        </w:rPr>
        <w:br/>
        <w:t xml:space="preserve">Brigitte </w:t>
      </w:r>
      <w:proofErr w:type="spellStart"/>
      <w:r>
        <w:rPr>
          <w:rFonts w:ascii="Arial" w:hAnsi="Arial" w:cs="Arial"/>
          <w:color w:val="333333"/>
          <w:sz w:val="18"/>
          <w:szCs w:val="18"/>
        </w:rPr>
        <w:t>Hansoul</w:t>
      </w:r>
      <w:proofErr w:type="spellEnd"/>
      <w:r>
        <w:rPr>
          <w:rFonts w:ascii="Arial" w:hAnsi="Arial" w:cs="Arial"/>
          <w:color w:val="333333"/>
          <w:sz w:val="18"/>
          <w:szCs w:val="18"/>
        </w:rPr>
        <w:t xml:space="preserve"> et Yves </w:t>
      </w:r>
      <w:proofErr w:type="spellStart"/>
      <w:r>
        <w:rPr>
          <w:rFonts w:ascii="Arial" w:hAnsi="Arial" w:cs="Arial"/>
          <w:color w:val="333333"/>
          <w:sz w:val="18"/>
          <w:szCs w:val="18"/>
        </w:rPr>
        <w:t>Wauthier</w:t>
      </w:r>
      <w:proofErr w:type="spellEnd"/>
      <w:r>
        <w:rPr>
          <w:rFonts w:ascii="Arial" w:hAnsi="Arial" w:cs="Arial"/>
          <w:color w:val="333333"/>
          <w:sz w:val="18"/>
          <w:szCs w:val="18"/>
        </w:rPr>
        <w:t>-</w:t>
      </w:r>
      <w:proofErr w:type="spellStart"/>
      <w:r>
        <w:rPr>
          <w:rFonts w:ascii="Arial" w:hAnsi="Arial" w:cs="Arial"/>
          <w:color w:val="333333"/>
          <w:sz w:val="18"/>
          <w:szCs w:val="18"/>
        </w:rPr>
        <w:t>Freymann</w:t>
      </w:r>
      <w:proofErr w:type="spellEnd"/>
      <w:r>
        <w:rPr>
          <w:rFonts w:ascii="Arial" w:hAnsi="Arial" w:cs="Arial"/>
          <w:color w:val="333333"/>
          <w:sz w:val="18"/>
          <w:szCs w:val="18"/>
        </w:rPr>
        <w:t xml:space="preserve">, </w:t>
      </w:r>
      <w:proofErr w:type="spellStart"/>
      <w:r>
        <w:rPr>
          <w:rFonts w:ascii="Arial" w:hAnsi="Arial" w:cs="Arial"/>
          <w:color w:val="333333"/>
          <w:sz w:val="18"/>
          <w:szCs w:val="18"/>
        </w:rPr>
        <w:t>Therapeutia</w:t>
      </w:r>
      <w:proofErr w:type="spellEnd"/>
      <w:r>
        <w:rPr>
          <w:rFonts w:ascii="Arial" w:hAnsi="Arial" w:cs="Arial"/>
          <w:color w:val="333333"/>
          <w:sz w:val="18"/>
          <w:szCs w:val="18"/>
        </w:rPr>
        <w:t>.</w:t>
      </w:r>
      <w:r>
        <w:rPr>
          <w:rFonts w:ascii="Arial" w:hAnsi="Arial" w:cs="Arial"/>
          <w:color w:val="333333"/>
          <w:sz w:val="18"/>
          <w:szCs w:val="18"/>
        </w:rPr>
        <w:br/>
      </w:r>
      <w:r>
        <w:rPr>
          <w:rFonts w:ascii="Arial" w:hAnsi="Arial" w:cs="Arial"/>
          <w:color w:val="333333"/>
          <w:sz w:val="18"/>
          <w:szCs w:val="18"/>
        </w:rPr>
        <w:br/>
      </w:r>
      <w:r>
        <w:rPr>
          <w:rStyle w:val="lev"/>
          <w:rFonts w:ascii="Arial" w:hAnsi="Arial" w:cs="Arial"/>
          <w:color w:val="333333"/>
          <w:sz w:val="18"/>
          <w:szCs w:val="18"/>
        </w:rPr>
        <w:t>Créez un changement profond avec légèreté et humour</w:t>
      </w:r>
      <w:r>
        <w:rPr>
          <w:rFonts w:ascii="Arial" w:hAnsi="Arial" w:cs="Arial"/>
          <w:b/>
          <w:bCs/>
          <w:color w:val="333333"/>
          <w:sz w:val="18"/>
          <w:szCs w:val="18"/>
        </w:rPr>
        <w:br/>
      </w:r>
      <w:r>
        <w:rPr>
          <w:rStyle w:val="lev"/>
          <w:rFonts w:ascii="Arial" w:hAnsi="Arial" w:cs="Arial"/>
          <w:color w:val="333333"/>
          <w:sz w:val="18"/>
          <w:szCs w:val="18"/>
        </w:rPr>
        <w:t>Apprenez ces puissantes Techniques Energétiques</w:t>
      </w:r>
    </w:p>
    <w:p w:rsidR="003348FA" w:rsidRPr="003348FA" w:rsidRDefault="003348FA" w:rsidP="003348FA">
      <w:pPr>
        <w:pStyle w:val="NormalWeb"/>
        <w:spacing w:before="0" w:beforeAutospacing="0" w:after="150" w:afterAutospacing="0"/>
        <w:rPr>
          <w:rFonts w:ascii="Arial" w:hAnsi="Arial" w:cs="Arial"/>
          <w:color w:val="333333"/>
          <w:sz w:val="18"/>
          <w:szCs w:val="18"/>
        </w:rPr>
      </w:pPr>
      <w:r>
        <w:rPr>
          <w:rFonts w:ascii="Arial" w:hAnsi="Arial" w:cs="Arial"/>
          <w:color w:val="333333"/>
          <w:sz w:val="18"/>
          <w:szCs w:val="18"/>
        </w:rPr>
        <w:br/>
        <w:t>• Techniques Energétiques Simples (SET)</w:t>
      </w:r>
      <w:r>
        <w:rPr>
          <w:rFonts w:ascii="Arial" w:hAnsi="Arial" w:cs="Arial"/>
          <w:color w:val="333333"/>
          <w:sz w:val="18"/>
          <w:szCs w:val="18"/>
        </w:rPr>
        <w:br/>
        <w:t>• Méthodes Energétiques Avancées (AEM)</w:t>
      </w:r>
      <w:r>
        <w:rPr>
          <w:rFonts w:ascii="Arial" w:hAnsi="Arial" w:cs="Arial"/>
          <w:color w:val="333333"/>
          <w:sz w:val="18"/>
          <w:szCs w:val="18"/>
        </w:rPr>
        <w:br/>
        <w:t xml:space="preserve">• Techniques Energétiques </w:t>
      </w:r>
      <w:proofErr w:type="spellStart"/>
      <w:r>
        <w:rPr>
          <w:rFonts w:ascii="Arial" w:hAnsi="Arial" w:cs="Arial"/>
          <w:color w:val="333333"/>
          <w:sz w:val="18"/>
          <w:szCs w:val="18"/>
        </w:rPr>
        <w:t>Provocatives</w:t>
      </w:r>
      <w:proofErr w:type="spellEnd"/>
      <w:r>
        <w:rPr>
          <w:rFonts w:ascii="Arial" w:hAnsi="Arial" w:cs="Arial"/>
          <w:color w:val="333333"/>
          <w:sz w:val="18"/>
          <w:szCs w:val="18"/>
        </w:rPr>
        <w:t xml:space="preserve"> (PET)</w:t>
      </w:r>
      <w:r>
        <w:rPr>
          <w:rFonts w:ascii="Arial" w:hAnsi="Arial" w:cs="Arial"/>
          <w:color w:val="333333"/>
          <w:sz w:val="18"/>
          <w:szCs w:val="18"/>
        </w:rPr>
        <w:br/>
        <w:t xml:space="preserve">"Une expérience fantastique .... Vous avez amené ce travail à un nouveau niveau... votre travail est la thérapie de l'avenir." - </w:t>
      </w:r>
      <w:proofErr w:type="spellStart"/>
      <w:r>
        <w:rPr>
          <w:rFonts w:ascii="Arial" w:hAnsi="Arial" w:cs="Arial"/>
          <w:color w:val="333333"/>
          <w:sz w:val="18"/>
          <w:szCs w:val="18"/>
        </w:rPr>
        <w:t>Toole</w:t>
      </w:r>
      <w:proofErr w:type="spellEnd"/>
      <w:r>
        <w:rPr>
          <w:rFonts w:ascii="Arial" w:hAnsi="Arial" w:cs="Arial"/>
          <w:color w:val="333333"/>
          <w:sz w:val="18"/>
          <w:szCs w:val="18"/>
        </w:rPr>
        <w:t xml:space="preserve"> Sharon, </w:t>
      </w:r>
      <w:proofErr w:type="spellStart"/>
      <w:r>
        <w:rPr>
          <w:rFonts w:ascii="Arial" w:hAnsi="Arial" w:cs="Arial"/>
          <w:color w:val="333333"/>
          <w:sz w:val="18"/>
          <w:szCs w:val="18"/>
        </w:rPr>
        <w:t>Ph.D</w:t>
      </w:r>
      <w:proofErr w:type="spellEnd"/>
      <w:r>
        <w:rPr>
          <w:rFonts w:ascii="Arial" w:hAnsi="Arial" w:cs="Arial"/>
          <w:color w:val="333333"/>
          <w:sz w:val="18"/>
          <w:szCs w:val="18"/>
        </w:rPr>
        <w:t>, Toronto, Canada</w:t>
      </w:r>
      <w:r>
        <w:rPr>
          <w:rFonts w:ascii="Arial" w:hAnsi="Arial" w:cs="Arial"/>
          <w:color w:val="333333"/>
          <w:sz w:val="18"/>
          <w:szCs w:val="18"/>
        </w:rPr>
        <w:br/>
      </w:r>
      <w:r>
        <w:rPr>
          <w:rFonts w:ascii="Arial" w:hAnsi="Arial" w:cs="Arial"/>
          <w:color w:val="333333"/>
          <w:sz w:val="18"/>
          <w:szCs w:val="18"/>
        </w:rPr>
        <w:br/>
        <w:t>Dans cet atelier, vous serez initié à quelques puissantes et nouvelles techniques de l'énergie développée par Steve Wells et le Dr David Lake d'Australie.</w:t>
      </w:r>
      <w:r>
        <w:rPr>
          <w:rFonts w:ascii="Arial" w:hAnsi="Arial" w:cs="Arial"/>
          <w:color w:val="333333"/>
          <w:sz w:val="18"/>
          <w:szCs w:val="18"/>
        </w:rPr>
        <w:br/>
        <w:t xml:space="preserve">Tout d'abord, vous serez introduit à la </w:t>
      </w:r>
      <w:proofErr w:type="spellStart"/>
      <w:r>
        <w:rPr>
          <w:rFonts w:ascii="Arial" w:hAnsi="Arial" w:cs="Arial"/>
          <w:color w:val="333333"/>
          <w:sz w:val="18"/>
          <w:szCs w:val="18"/>
        </w:rPr>
        <w:t>la</w:t>
      </w:r>
      <w:proofErr w:type="spellEnd"/>
      <w:r>
        <w:rPr>
          <w:rFonts w:ascii="Arial" w:hAnsi="Arial" w:cs="Arial"/>
          <w:color w:val="333333"/>
          <w:sz w:val="18"/>
          <w:szCs w:val="18"/>
        </w:rPr>
        <w:t xml:space="preserve"> puissance conviviale de SET, Simple </w:t>
      </w:r>
      <w:proofErr w:type="spellStart"/>
      <w:r>
        <w:rPr>
          <w:rFonts w:ascii="Arial" w:hAnsi="Arial" w:cs="Arial"/>
          <w:color w:val="333333"/>
          <w:sz w:val="18"/>
          <w:szCs w:val="18"/>
        </w:rPr>
        <w:t>Energy</w:t>
      </w:r>
      <w:proofErr w:type="spellEnd"/>
      <w:r>
        <w:rPr>
          <w:rFonts w:ascii="Arial" w:hAnsi="Arial" w:cs="Arial"/>
          <w:color w:val="333333"/>
          <w:sz w:val="18"/>
          <w:szCs w:val="18"/>
        </w:rPr>
        <w:t xml:space="preserve"> Techniques ou Techniques Energétiques Simples.</w:t>
      </w:r>
      <w:r>
        <w:rPr>
          <w:rFonts w:ascii="Arial" w:hAnsi="Arial" w:cs="Arial"/>
          <w:color w:val="333333"/>
          <w:sz w:val="18"/>
          <w:szCs w:val="18"/>
        </w:rPr>
        <w:br/>
      </w:r>
      <w:r>
        <w:rPr>
          <w:rFonts w:ascii="Arial" w:hAnsi="Arial" w:cs="Arial"/>
          <w:color w:val="333333"/>
          <w:sz w:val="18"/>
          <w:szCs w:val="18"/>
        </w:rPr>
        <w:br/>
        <w:t xml:space="preserve">Deuxièmement, ils vous enseigneront l'AEM, Advanced </w:t>
      </w:r>
      <w:proofErr w:type="spellStart"/>
      <w:r>
        <w:rPr>
          <w:rFonts w:ascii="Arial" w:hAnsi="Arial" w:cs="Arial"/>
          <w:color w:val="333333"/>
          <w:sz w:val="18"/>
          <w:szCs w:val="18"/>
        </w:rPr>
        <w:t>Energy</w:t>
      </w:r>
      <w:proofErr w:type="spellEnd"/>
      <w:r>
        <w:rPr>
          <w:rFonts w:ascii="Arial" w:hAnsi="Arial" w:cs="Arial"/>
          <w:color w:val="333333"/>
          <w:sz w:val="18"/>
          <w:szCs w:val="18"/>
        </w:rPr>
        <w:t xml:space="preserve"> </w:t>
      </w:r>
      <w:proofErr w:type="spellStart"/>
      <w:r>
        <w:rPr>
          <w:rFonts w:ascii="Arial" w:hAnsi="Arial" w:cs="Arial"/>
          <w:color w:val="333333"/>
          <w:sz w:val="18"/>
          <w:szCs w:val="18"/>
        </w:rPr>
        <w:t>Methods</w:t>
      </w:r>
      <w:proofErr w:type="spellEnd"/>
      <w:r>
        <w:rPr>
          <w:rFonts w:ascii="Arial" w:hAnsi="Arial" w:cs="Arial"/>
          <w:color w:val="333333"/>
          <w:sz w:val="18"/>
          <w:szCs w:val="18"/>
        </w:rPr>
        <w:t xml:space="preserve"> ou Méthodes Energétiques Avancées pour:</w:t>
      </w:r>
      <w:r>
        <w:rPr>
          <w:rFonts w:ascii="Arial" w:hAnsi="Arial" w:cs="Arial"/>
          <w:color w:val="333333"/>
          <w:sz w:val="18"/>
          <w:szCs w:val="18"/>
        </w:rPr>
        <w:br/>
        <w:t>• Lire et travailler avec l'énergie</w:t>
      </w:r>
      <w:r>
        <w:rPr>
          <w:rFonts w:ascii="Arial" w:hAnsi="Arial" w:cs="Arial"/>
          <w:color w:val="333333"/>
          <w:sz w:val="18"/>
          <w:szCs w:val="18"/>
        </w:rPr>
        <w:br/>
        <w:t>• Se connecter avec d'autres personnes énergétiquement au niveau du coeur</w:t>
      </w:r>
      <w:r>
        <w:rPr>
          <w:rFonts w:ascii="Arial" w:hAnsi="Arial" w:cs="Arial"/>
          <w:color w:val="333333"/>
          <w:sz w:val="18"/>
          <w:szCs w:val="18"/>
        </w:rPr>
        <w:br/>
        <w:t>• Avoir recours à l'intuition et l'intention, et renforcer votre efficacité.</w:t>
      </w:r>
      <w:r>
        <w:rPr>
          <w:rFonts w:ascii="Arial" w:hAnsi="Arial" w:cs="Arial"/>
          <w:color w:val="333333"/>
          <w:sz w:val="18"/>
          <w:szCs w:val="18"/>
        </w:rPr>
        <w:br/>
        <w:t xml:space="preserve">Troisièmement, vous serez immergé dans la chaleur radicale, l'humour et la légèreté de guérison de l'approche PET, les Techniques Energétiques </w:t>
      </w:r>
      <w:proofErr w:type="spellStart"/>
      <w:r>
        <w:rPr>
          <w:rFonts w:ascii="Arial" w:hAnsi="Arial" w:cs="Arial"/>
          <w:color w:val="333333"/>
          <w:sz w:val="18"/>
          <w:szCs w:val="18"/>
        </w:rPr>
        <w:t>Provocatives</w:t>
      </w:r>
      <w:proofErr w:type="spellEnd"/>
      <w:r>
        <w:rPr>
          <w:rFonts w:ascii="Arial" w:hAnsi="Arial" w:cs="Arial"/>
          <w:color w:val="333333"/>
          <w:sz w:val="18"/>
          <w:szCs w:val="18"/>
        </w:rPr>
        <w:t>.</w:t>
      </w:r>
      <w:r>
        <w:rPr>
          <w:rFonts w:ascii="Arial" w:hAnsi="Arial" w:cs="Arial"/>
          <w:color w:val="333333"/>
          <w:sz w:val="18"/>
          <w:szCs w:val="18"/>
        </w:rPr>
        <w:br/>
        <w:t xml:space="preserve">Cette méthode </w:t>
      </w:r>
      <w:proofErr w:type="spellStart"/>
      <w:r>
        <w:rPr>
          <w:rFonts w:ascii="Arial" w:hAnsi="Arial" w:cs="Arial"/>
          <w:color w:val="333333"/>
          <w:sz w:val="18"/>
          <w:szCs w:val="18"/>
        </w:rPr>
        <w:t>boulversera</w:t>
      </w:r>
      <w:proofErr w:type="spellEnd"/>
      <w:r>
        <w:rPr>
          <w:rFonts w:ascii="Arial" w:hAnsi="Arial" w:cs="Arial"/>
          <w:color w:val="333333"/>
          <w:sz w:val="18"/>
          <w:szCs w:val="18"/>
        </w:rPr>
        <w:t xml:space="preserve"> toutes vos idées </w:t>
      </w:r>
      <w:proofErr w:type="spellStart"/>
      <w:r>
        <w:rPr>
          <w:rFonts w:ascii="Arial" w:hAnsi="Arial" w:cs="Arial"/>
          <w:color w:val="333333"/>
          <w:sz w:val="18"/>
          <w:szCs w:val="18"/>
        </w:rPr>
        <w:t>préconcues</w:t>
      </w:r>
      <w:proofErr w:type="spellEnd"/>
      <w:r>
        <w:rPr>
          <w:rFonts w:ascii="Arial" w:hAnsi="Arial" w:cs="Arial"/>
          <w:color w:val="333333"/>
          <w:sz w:val="18"/>
          <w:szCs w:val="18"/>
        </w:rPr>
        <w:t>. Ceux qui sont venus à l'atelier l'an dernier apprendront des nouveaux et puissants schémas de provocation à ajouter à leur répertoire de guérison.</w:t>
      </w:r>
      <w:r>
        <w:rPr>
          <w:rFonts w:ascii="Arial" w:hAnsi="Arial" w:cs="Arial"/>
          <w:color w:val="333333"/>
          <w:sz w:val="18"/>
          <w:szCs w:val="18"/>
        </w:rPr>
        <w:br/>
        <w:t>Desserrez vos muscles zygomatiques et préparez-vous à ce qui peut-être l'expérience de guérison émotionnelle la plus excitante et la plus libératrice de votre vie!</w:t>
      </w:r>
      <w:r>
        <w:rPr>
          <w:rFonts w:ascii="Arial" w:hAnsi="Arial" w:cs="Arial"/>
          <w:color w:val="333333"/>
          <w:sz w:val="18"/>
          <w:szCs w:val="18"/>
        </w:rPr>
        <w:br/>
        <w:t>"Cet atelier était vraiment magique... Son énergie à fait évoluer et avancer vers la guérison toutes les personnes concernées." - Anne Wendt, Etats-Unis</w:t>
      </w:r>
      <w:r>
        <w:rPr>
          <w:rFonts w:ascii="Arial" w:hAnsi="Arial" w:cs="Arial"/>
          <w:color w:val="333333"/>
          <w:sz w:val="18"/>
          <w:szCs w:val="18"/>
        </w:rPr>
        <w:br/>
      </w:r>
      <w:r>
        <w:rPr>
          <w:rFonts w:ascii="Arial" w:hAnsi="Arial" w:cs="Arial"/>
          <w:color w:val="333333"/>
          <w:sz w:val="18"/>
          <w:szCs w:val="18"/>
        </w:rPr>
        <w:br/>
        <w:t>Qu'est-ce que SET?</w:t>
      </w:r>
      <w:r>
        <w:rPr>
          <w:rFonts w:ascii="Arial" w:hAnsi="Arial" w:cs="Arial"/>
          <w:color w:val="333333"/>
          <w:sz w:val="18"/>
          <w:szCs w:val="18"/>
        </w:rPr>
        <w:br/>
        <w:t xml:space="preserve">Simple </w:t>
      </w:r>
      <w:proofErr w:type="spellStart"/>
      <w:r>
        <w:rPr>
          <w:rFonts w:ascii="Arial" w:hAnsi="Arial" w:cs="Arial"/>
          <w:color w:val="333333"/>
          <w:sz w:val="18"/>
          <w:szCs w:val="18"/>
        </w:rPr>
        <w:t>Energy</w:t>
      </w:r>
      <w:proofErr w:type="spellEnd"/>
      <w:r>
        <w:rPr>
          <w:rFonts w:ascii="Arial" w:hAnsi="Arial" w:cs="Arial"/>
          <w:color w:val="333333"/>
          <w:sz w:val="18"/>
          <w:szCs w:val="18"/>
        </w:rPr>
        <w:t xml:space="preserve"> Techniques (SET) est un ensemble de techniques énergétiques simples et conviviales, qui peuvent fournir un soulagement important pour un large éventail de problèmes émotionnels, et certains problèmes physiques. Bien que les techniques soient simples à utiliser, les résultats de leur utilisation peuvent être très profonds.</w:t>
      </w:r>
      <w:r>
        <w:rPr>
          <w:rFonts w:ascii="Arial" w:hAnsi="Arial" w:cs="Arial"/>
          <w:color w:val="333333"/>
          <w:sz w:val="18"/>
          <w:szCs w:val="18"/>
        </w:rPr>
        <w:br/>
        <w:t xml:space="preserve">«Le processus SET à un grand pouvoir de </w:t>
      </w:r>
      <w:proofErr w:type="spellStart"/>
      <w:r>
        <w:rPr>
          <w:rFonts w:ascii="Arial" w:hAnsi="Arial" w:cs="Arial"/>
          <w:color w:val="333333"/>
          <w:sz w:val="18"/>
          <w:szCs w:val="18"/>
        </w:rPr>
        <w:t>guérions</w:t>
      </w:r>
      <w:proofErr w:type="spellEnd"/>
      <w:r>
        <w:rPr>
          <w:rFonts w:ascii="Arial" w:hAnsi="Arial" w:cs="Arial"/>
          <w:color w:val="333333"/>
          <w:sz w:val="18"/>
          <w:szCs w:val="18"/>
        </w:rPr>
        <w:t xml:space="preserve"> et est accessible à tous..." Catherine </w:t>
      </w:r>
      <w:proofErr w:type="spellStart"/>
      <w:r>
        <w:rPr>
          <w:rFonts w:ascii="Arial" w:hAnsi="Arial" w:cs="Arial"/>
          <w:color w:val="333333"/>
          <w:sz w:val="18"/>
          <w:szCs w:val="18"/>
        </w:rPr>
        <w:t>Maguire</w:t>
      </w:r>
      <w:proofErr w:type="spellEnd"/>
      <w:r>
        <w:rPr>
          <w:rFonts w:ascii="Arial" w:hAnsi="Arial" w:cs="Arial"/>
          <w:color w:val="333333"/>
          <w:sz w:val="18"/>
          <w:szCs w:val="18"/>
        </w:rPr>
        <w:t xml:space="preserve"> (Participante à Melbourne) Bon nombre des techniques et des stratégies utilisées dans SET sont adaptées et modifiées de l'</w:t>
      </w:r>
      <w:proofErr w:type="spellStart"/>
      <w:r>
        <w:rPr>
          <w:rFonts w:ascii="Arial" w:hAnsi="Arial" w:cs="Arial"/>
          <w:color w:val="333333"/>
          <w:sz w:val="18"/>
          <w:szCs w:val="18"/>
        </w:rPr>
        <w:t>Emotional</w:t>
      </w:r>
      <w:proofErr w:type="spellEnd"/>
      <w:r>
        <w:rPr>
          <w:rFonts w:ascii="Arial" w:hAnsi="Arial" w:cs="Arial"/>
          <w:color w:val="333333"/>
          <w:sz w:val="18"/>
          <w:szCs w:val="18"/>
        </w:rPr>
        <w:t xml:space="preserve"> </w:t>
      </w:r>
      <w:proofErr w:type="spellStart"/>
      <w:r>
        <w:rPr>
          <w:rFonts w:ascii="Arial" w:hAnsi="Arial" w:cs="Arial"/>
          <w:color w:val="333333"/>
          <w:sz w:val="18"/>
          <w:szCs w:val="18"/>
        </w:rPr>
        <w:t>Freedom</w:t>
      </w:r>
      <w:proofErr w:type="spellEnd"/>
      <w:r>
        <w:rPr>
          <w:rFonts w:ascii="Arial" w:hAnsi="Arial" w:cs="Arial"/>
          <w:color w:val="333333"/>
          <w:sz w:val="18"/>
          <w:szCs w:val="18"/>
        </w:rPr>
        <w:t xml:space="preserve"> Techniques (EFT), </w:t>
      </w:r>
      <w:proofErr w:type="spellStart"/>
      <w:r>
        <w:rPr>
          <w:rFonts w:ascii="Arial" w:hAnsi="Arial" w:cs="Arial"/>
          <w:color w:val="333333"/>
          <w:sz w:val="18"/>
          <w:szCs w:val="18"/>
        </w:rPr>
        <w:t>Thought</w:t>
      </w:r>
      <w:proofErr w:type="spellEnd"/>
      <w:r>
        <w:rPr>
          <w:rFonts w:ascii="Arial" w:hAnsi="Arial" w:cs="Arial"/>
          <w:color w:val="333333"/>
          <w:sz w:val="18"/>
          <w:szCs w:val="18"/>
        </w:rPr>
        <w:t xml:space="preserve"> Field </w:t>
      </w:r>
      <w:proofErr w:type="spellStart"/>
      <w:r>
        <w:rPr>
          <w:rFonts w:ascii="Arial" w:hAnsi="Arial" w:cs="Arial"/>
          <w:color w:val="333333"/>
          <w:sz w:val="18"/>
          <w:szCs w:val="18"/>
        </w:rPr>
        <w:t>Therapy</w:t>
      </w:r>
      <w:proofErr w:type="spellEnd"/>
      <w:r>
        <w:rPr>
          <w:rFonts w:ascii="Arial" w:hAnsi="Arial" w:cs="Arial"/>
          <w:color w:val="333333"/>
          <w:sz w:val="18"/>
          <w:szCs w:val="18"/>
        </w:rPr>
        <w:t xml:space="preserve"> (TFT), et d'autres approches de la Psychologie Energétique, bien que SET a également plusieurs éléments qui font qu'elle est unique et tellement différente de ces approches. </w:t>
      </w:r>
      <w:r>
        <w:rPr>
          <w:rFonts w:ascii="MS Gothic" w:eastAsia="MS Gothic" w:hAnsi="MS Gothic" w:cs="MS Gothic" w:hint="eastAsia"/>
          <w:color w:val="333333"/>
          <w:sz w:val="18"/>
          <w:szCs w:val="18"/>
        </w:rPr>
        <w:t>  </w:t>
      </w:r>
      <w:r>
        <w:rPr>
          <w:rFonts w:ascii="Arial" w:hAnsi="Arial" w:cs="Arial"/>
          <w:color w:val="333333"/>
          <w:sz w:val="18"/>
          <w:szCs w:val="18"/>
        </w:rPr>
        <w:t xml:space="preserve">«J'aime BEAUCOUP votre méthode SET. Pour moi, c'est tellement plus utile et aussi beaucoup plus efficace que les anciennes méthodes de Psychologie Energétique que j'ai utilisées. Je peux utiliser SET dans la journée et l'incorporer à ce que je fais ». Dean </w:t>
      </w:r>
      <w:proofErr w:type="spellStart"/>
      <w:r>
        <w:rPr>
          <w:rFonts w:ascii="Arial" w:hAnsi="Arial" w:cs="Arial"/>
          <w:color w:val="333333"/>
          <w:sz w:val="18"/>
          <w:szCs w:val="18"/>
        </w:rPr>
        <w:t>Pistilli</w:t>
      </w:r>
      <w:proofErr w:type="spellEnd"/>
      <w:r>
        <w:rPr>
          <w:rFonts w:ascii="Arial" w:hAnsi="Arial" w:cs="Arial"/>
          <w:color w:val="333333"/>
          <w:sz w:val="18"/>
          <w:szCs w:val="18"/>
        </w:rPr>
        <w:t xml:space="preserve"> (Participant à Sydney)</w:t>
      </w:r>
      <w:r>
        <w:rPr>
          <w:rFonts w:ascii="Arial" w:hAnsi="Arial" w:cs="Arial"/>
          <w:color w:val="333333"/>
          <w:sz w:val="18"/>
          <w:szCs w:val="18"/>
        </w:rPr>
        <w:br/>
      </w:r>
      <w:r>
        <w:rPr>
          <w:rFonts w:ascii="Arial" w:hAnsi="Arial" w:cs="Arial"/>
          <w:color w:val="333333"/>
          <w:sz w:val="18"/>
          <w:szCs w:val="18"/>
        </w:rPr>
        <w:br/>
        <w:t>Les Méthodes Avancées Energétiques (AEM)</w:t>
      </w:r>
      <w:r>
        <w:rPr>
          <w:rFonts w:ascii="Arial" w:hAnsi="Arial" w:cs="Arial"/>
          <w:color w:val="333333"/>
          <w:sz w:val="18"/>
          <w:szCs w:val="18"/>
        </w:rPr>
        <w:br/>
        <w:t xml:space="preserve">Advanced </w:t>
      </w:r>
      <w:proofErr w:type="spellStart"/>
      <w:r>
        <w:rPr>
          <w:rFonts w:ascii="Arial" w:hAnsi="Arial" w:cs="Arial"/>
          <w:color w:val="333333"/>
          <w:sz w:val="18"/>
          <w:szCs w:val="18"/>
        </w:rPr>
        <w:t>Energy</w:t>
      </w:r>
      <w:proofErr w:type="spellEnd"/>
      <w:r>
        <w:rPr>
          <w:rFonts w:ascii="Arial" w:hAnsi="Arial" w:cs="Arial"/>
          <w:color w:val="333333"/>
          <w:sz w:val="18"/>
          <w:szCs w:val="18"/>
        </w:rPr>
        <w:t xml:space="preserve"> </w:t>
      </w:r>
      <w:proofErr w:type="spellStart"/>
      <w:r>
        <w:rPr>
          <w:rFonts w:ascii="Arial" w:hAnsi="Arial" w:cs="Arial"/>
          <w:color w:val="333333"/>
          <w:sz w:val="18"/>
          <w:szCs w:val="18"/>
        </w:rPr>
        <w:t>Méthods</w:t>
      </w:r>
      <w:proofErr w:type="spellEnd"/>
      <w:r>
        <w:rPr>
          <w:rFonts w:ascii="Arial" w:hAnsi="Arial" w:cs="Arial"/>
          <w:color w:val="333333"/>
          <w:sz w:val="18"/>
          <w:szCs w:val="18"/>
        </w:rPr>
        <w:t xml:space="preserve"> (AEM) est un terme utilisé pour décrire une gamme de nouvelles techniques et approches qui peuvent être utilisés pour:</w:t>
      </w:r>
      <w:r>
        <w:rPr>
          <w:rFonts w:ascii="Arial" w:hAnsi="Arial" w:cs="Arial"/>
          <w:color w:val="333333"/>
          <w:sz w:val="18"/>
          <w:szCs w:val="18"/>
        </w:rPr>
        <w:br/>
        <w:t>- identifier,</w:t>
      </w:r>
      <w:r>
        <w:rPr>
          <w:rFonts w:ascii="Arial" w:hAnsi="Arial" w:cs="Arial"/>
          <w:color w:val="333333"/>
          <w:sz w:val="18"/>
          <w:szCs w:val="18"/>
        </w:rPr>
        <w:br/>
        <w:t>- s'accorder,</w:t>
      </w:r>
      <w:r>
        <w:rPr>
          <w:rFonts w:ascii="Arial" w:hAnsi="Arial" w:cs="Arial"/>
          <w:color w:val="333333"/>
          <w:sz w:val="18"/>
          <w:szCs w:val="18"/>
        </w:rPr>
        <w:br/>
        <w:t>- épouser,</w:t>
      </w:r>
      <w:r>
        <w:rPr>
          <w:rFonts w:ascii="Arial" w:hAnsi="Arial" w:cs="Arial"/>
          <w:color w:val="333333"/>
          <w:sz w:val="18"/>
          <w:szCs w:val="18"/>
        </w:rPr>
        <w:br/>
        <w:t>- répondre,</w:t>
      </w:r>
      <w:r>
        <w:rPr>
          <w:rFonts w:ascii="Arial" w:hAnsi="Arial" w:cs="Arial"/>
          <w:color w:val="333333"/>
          <w:sz w:val="18"/>
          <w:szCs w:val="18"/>
        </w:rPr>
        <w:br/>
        <w:t>à l'énergie afin de promouvoir des changements énergétiques et émotionnels.</w:t>
      </w:r>
      <w:r>
        <w:rPr>
          <w:rFonts w:ascii="Arial" w:hAnsi="Arial" w:cs="Arial"/>
          <w:color w:val="333333"/>
          <w:sz w:val="18"/>
          <w:szCs w:val="18"/>
        </w:rPr>
        <w:br/>
      </w:r>
      <w:r>
        <w:rPr>
          <w:rFonts w:ascii="Arial" w:hAnsi="Arial" w:cs="Arial"/>
          <w:color w:val="333333"/>
          <w:sz w:val="18"/>
          <w:szCs w:val="18"/>
        </w:rPr>
        <w:lastRenderedPageBreak/>
        <w:t>Ces techniques sont d'une grande utilités lorsqu'elles sont utilisées dans la relation thérapeutique. Elles peuvent également être adaptées pour renforcer les processus de relation avec les gens en général et donner de la vie et de la lumière aux relations.</w:t>
      </w:r>
      <w:r>
        <w:rPr>
          <w:rFonts w:ascii="Arial" w:hAnsi="Arial" w:cs="Arial"/>
          <w:color w:val="333333"/>
          <w:sz w:val="18"/>
          <w:szCs w:val="18"/>
        </w:rPr>
        <w:br/>
        <w:t>Les Méthodes Energétiques Avancées (AEM) comprennent un éventail de techniques:</w:t>
      </w:r>
      <w:r>
        <w:rPr>
          <w:rFonts w:ascii="Arial" w:hAnsi="Arial" w:cs="Arial"/>
          <w:color w:val="333333"/>
          <w:sz w:val="18"/>
          <w:szCs w:val="18"/>
        </w:rPr>
        <w:br/>
        <w:t>• Lire l'énergie de l'autre personne.</w:t>
      </w:r>
      <w:r>
        <w:rPr>
          <w:rFonts w:ascii="Arial" w:hAnsi="Arial" w:cs="Arial"/>
          <w:color w:val="333333"/>
          <w:sz w:val="18"/>
          <w:szCs w:val="18"/>
        </w:rPr>
        <w:br/>
        <w:t>• Epouser le style de l'énergie et l'amplitude de l'autre personne.</w:t>
      </w:r>
      <w:r>
        <w:rPr>
          <w:rFonts w:ascii="Arial" w:hAnsi="Arial" w:cs="Arial"/>
          <w:color w:val="333333"/>
          <w:sz w:val="18"/>
          <w:szCs w:val="18"/>
        </w:rPr>
        <w:br/>
        <w:t>• Identifier et répondre aux blocages d'énergie en vous et chez les autres.</w:t>
      </w:r>
      <w:r>
        <w:rPr>
          <w:rFonts w:ascii="Arial" w:hAnsi="Arial" w:cs="Arial"/>
          <w:color w:val="333333"/>
          <w:sz w:val="18"/>
          <w:szCs w:val="18"/>
        </w:rPr>
        <w:br/>
        <w:t>• Utiliser une gamme de stratégies et de techniques pour créer des changements positifs énergétiques et émotionnels.</w:t>
      </w:r>
      <w:r>
        <w:rPr>
          <w:rFonts w:ascii="Arial" w:hAnsi="Arial" w:cs="Arial"/>
          <w:color w:val="333333"/>
          <w:sz w:val="18"/>
          <w:szCs w:val="18"/>
        </w:rPr>
        <w:br/>
        <w:t>Cela comprend également les avancées du développement des compétences telles que:</w:t>
      </w:r>
      <w:r>
        <w:rPr>
          <w:rFonts w:ascii="Arial" w:hAnsi="Arial" w:cs="Arial"/>
          <w:color w:val="333333"/>
          <w:sz w:val="18"/>
          <w:szCs w:val="18"/>
        </w:rPr>
        <w:br/>
        <w:t>• L'utilisation de l'intention dans le travail énergétique</w:t>
      </w:r>
      <w:r>
        <w:rPr>
          <w:rFonts w:ascii="Arial" w:hAnsi="Arial" w:cs="Arial"/>
          <w:color w:val="333333"/>
          <w:sz w:val="18"/>
          <w:szCs w:val="18"/>
        </w:rPr>
        <w:br/>
        <w:t>• Méthodes de travail intuitif avec les autres</w:t>
      </w:r>
      <w:r>
        <w:rPr>
          <w:rFonts w:ascii="Arial" w:hAnsi="Arial" w:cs="Arial"/>
          <w:color w:val="333333"/>
          <w:sz w:val="18"/>
          <w:szCs w:val="18"/>
        </w:rPr>
        <w:br/>
        <w:t xml:space="preserve">• Les moyens de changer l'énergie de façon profonde avec et sans </w:t>
      </w:r>
      <w:proofErr w:type="spellStart"/>
      <w:r>
        <w:rPr>
          <w:rFonts w:ascii="Arial" w:hAnsi="Arial" w:cs="Arial"/>
          <w:color w:val="333333"/>
          <w:sz w:val="18"/>
          <w:szCs w:val="18"/>
        </w:rPr>
        <w:t>tapping</w:t>
      </w:r>
      <w:proofErr w:type="spellEnd"/>
      <w:r>
        <w:rPr>
          <w:rFonts w:ascii="Arial" w:hAnsi="Arial" w:cs="Arial"/>
          <w:color w:val="333333"/>
          <w:sz w:val="18"/>
          <w:szCs w:val="18"/>
        </w:rPr>
        <w:t>.</w:t>
      </w:r>
      <w:r>
        <w:rPr>
          <w:rFonts w:ascii="Arial" w:hAnsi="Arial" w:cs="Arial"/>
          <w:color w:val="333333"/>
          <w:sz w:val="18"/>
          <w:szCs w:val="18"/>
        </w:rPr>
        <w:br/>
        <w:t>Steve Wells et le Dr David Lake introduiront et démontreront certaines de ces techniques pour la première fois avec un public européen.</w:t>
      </w:r>
      <w:r>
        <w:rPr>
          <w:rFonts w:ascii="Arial" w:hAnsi="Arial" w:cs="Arial"/>
          <w:color w:val="333333"/>
          <w:sz w:val="18"/>
          <w:szCs w:val="18"/>
        </w:rPr>
        <w:br/>
      </w:r>
      <w:r>
        <w:rPr>
          <w:rFonts w:ascii="Arial" w:hAnsi="Arial" w:cs="Arial"/>
          <w:color w:val="333333"/>
          <w:sz w:val="18"/>
          <w:szCs w:val="18"/>
        </w:rPr>
        <w:br/>
        <w:t>Qu'est-ce que le PET?</w:t>
      </w:r>
      <w:r>
        <w:rPr>
          <w:rFonts w:ascii="Arial" w:hAnsi="Arial" w:cs="Arial"/>
          <w:color w:val="333333"/>
          <w:sz w:val="18"/>
          <w:szCs w:val="18"/>
        </w:rPr>
        <w:br/>
        <w:t xml:space="preserve">Humour + Paradoxe + </w:t>
      </w:r>
      <w:proofErr w:type="spellStart"/>
      <w:r>
        <w:rPr>
          <w:rFonts w:ascii="Arial" w:hAnsi="Arial" w:cs="Arial"/>
          <w:color w:val="333333"/>
          <w:sz w:val="18"/>
          <w:szCs w:val="18"/>
        </w:rPr>
        <w:t>Tapping</w:t>
      </w:r>
      <w:proofErr w:type="spellEnd"/>
      <w:r>
        <w:rPr>
          <w:rFonts w:ascii="Arial" w:hAnsi="Arial" w:cs="Arial"/>
          <w:color w:val="333333"/>
          <w:sz w:val="18"/>
          <w:szCs w:val="18"/>
        </w:rPr>
        <w:t xml:space="preserve"> Energétique = Changement rapide !</w:t>
      </w:r>
      <w:r>
        <w:rPr>
          <w:rFonts w:ascii="Arial" w:hAnsi="Arial" w:cs="Arial"/>
          <w:color w:val="333333"/>
          <w:sz w:val="18"/>
          <w:szCs w:val="18"/>
        </w:rPr>
        <w:br/>
        <w:t xml:space="preserve">Les Techniques Energétiques </w:t>
      </w:r>
      <w:proofErr w:type="spellStart"/>
      <w:r>
        <w:rPr>
          <w:rFonts w:ascii="Arial" w:hAnsi="Arial" w:cs="Arial"/>
          <w:color w:val="333333"/>
          <w:sz w:val="18"/>
          <w:szCs w:val="18"/>
        </w:rPr>
        <w:t>Provocatives</w:t>
      </w:r>
      <w:proofErr w:type="spellEnd"/>
      <w:r>
        <w:rPr>
          <w:rFonts w:ascii="Arial" w:hAnsi="Arial" w:cs="Arial"/>
          <w:color w:val="333333"/>
          <w:sz w:val="18"/>
          <w:szCs w:val="18"/>
        </w:rPr>
        <w:t xml:space="preserve"> (PET) combinent la puissance du tapotement des méridiens utilisé en EFT et SET avec la communication humoristique et paradoxale, et les techniques tirées de la Thérapie </w:t>
      </w:r>
      <w:proofErr w:type="spellStart"/>
      <w:r>
        <w:rPr>
          <w:rFonts w:ascii="Arial" w:hAnsi="Arial" w:cs="Arial"/>
          <w:color w:val="333333"/>
          <w:sz w:val="18"/>
          <w:szCs w:val="18"/>
        </w:rPr>
        <w:t>Provocative</w:t>
      </w:r>
      <w:proofErr w:type="spellEnd"/>
      <w:r>
        <w:rPr>
          <w:rFonts w:ascii="Arial" w:hAnsi="Arial" w:cs="Arial"/>
          <w:color w:val="333333"/>
          <w:sz w:val="18"/>
          <w:szCs w:val="18"/>
        </w:rPr>
        <w:t xml:space="preserve">, de la Thérapie </w:t>
      </w:r>
      <w:proofErr w:type="spellStart"/>
      <w:r>
        <w:rPr>
          <w:rFonts w:ascii="Arial" w:hAnsi="Arial" w:cs="Arial"/>
          <w:color w:val="333333"/>
          <w:sz w:val="18"/>
          <w:szCs w:val="18"/>
        </w:rPr>
        <w:t>Ericksonienne</w:t>
      </w:r>
      <w:proofErr w:type="spellEnd"/>
      <w:r>
        <w:rPr>
          <w:rFonts w:ascii="Arial" w:hAnsi="Arial" w:cs="Arial"/>
          <w:color w:val="333333"/>
          <w:sz w:val="18"/>
          <w:szCs w:val="18"/>
        </w:rPr>
        <w:t xml:space="preserve"> et de la Thérapie Brève . Le résultat est une approche avancée qui traite la nature des problèmes à de multiples-niveaux par l'empathie, le rire libérateur, et la spontanéité. PET intègre également plusieurs Techniques Energétiques Avancées.</w:t>
      </w:r>
      <w:r>
        <w:rPr>
          <w:rFonts w:ascii="Arial" w:hAnsi="Arial" w:cs="Arial"/>
          <w:color w:val="333333"/>
          <w:sz w:val="18"/>
          <w:szCs w:val="18"/>
        </w:rPr>
        <w:br/>
        <w:t xml:space="preserve">"Bien que j'ai utilisé l'EFT avec succès avec des clients pendant des années, la mise au point et l'ajout des techniques de PET ont profondément élargi mon efficacité ... Je suis étonnée de voir les clients bouger beaucoup plus rapidement et confortablement face à leurs questions, douleurs et traumatismes. " Lynda </w:t>
      </w:r>
      <w:proofErr w:type="spellStart"/>
      <w:r>
        <w:rPr>
          <w:rFonts w:ascii="Arial" w:hAnsi="Arial" w:cs="Arial"/>
          <w:color w:val="333333"/>
          <w:sz w:val="18"/>
          <w:szCs w:val="18"/>
        </w:rPr>
        <w:t>Malerstein</w:t>
      </w:r>
      <w:proofErr w:type="spellEnd"/>
      <w:r>
        <w:rPr>
          <w:rFonts w:ascii="Arial" w:hAnsi="Arial" w:cs="Arial"/>
          <w:color w:val="333333"/>
          <w:sz w:val="18"/>
          <w:szCs w:val="18"/>
        </w:rPr>
        <w:t xml:space="preserve">, </w:t>
      </w:r>
      <w:proofErr w:type="spellStart"/>
      <w:r>
        <w:rPr>
          <w:rFonts w:ascii="Arial" w:hAnsi="Arial" w:cs="Arial"/>
          <w:color w:val="333333"/>
          <w:sz w:val="18"/>
          <w:szCs w:val="18"/>
        </w:rPr>
        <w:t>hypnothérapeute</w:t>
      </w:r>
      <w:proofErr w:type="spellEnd"/>
      <w:r>
        <w:rPr>
          <w:rFonts w:ascii="Arial" w:hAnsi="Arial" w:cs="Arial"/>
          <w:color w:val="333333"/>
          <w:sz w:val="18"/>
          <w:szCs w:val="18"/>
        </w:rPr>
        <w:t>.</w:t>
      </w:r>
      <w:r>
        <w:rPr>
          <w:rFonts w:ascii="Arial" w:hAnsi="Arial" w:cs="Arial"/>
          <w:color w:val="333333"/>
          <w:sz w:val="18"/>
          <w:szCs w:val="18"/>
        </w:rPr>
        <w:br/>
      </w:r>
      <w:r>
        <w:rPr>
          <w:rFonts w:ascii="Arial" w:hAnsi="Arial" w:cs="Arial"/>
          <w:color w:val="333333"/>
          <w:sz w:val="18"/>
          <w:szCs w:val="18"/>
        </w:rPr>
        <w:br/>
      </w:r>
      <w:proofErr w:type="spellStart"/>
      <w:r>
        <w:rPr>
          <w:rFonts w:ascii="Arial" w:hAnsi="Arial" w:cs="Arial"/>
          <w:color w:val="333333"/>
          <w:sz w:val="18"/>
          <w:szCs w:val="18"/>
        </w:rPr>
        <w:t>Provocative</w:t>
      </w:r>
      <w:proofErr w:type="spellEnd"/>
      <w:r>
        <w:rPr>
          <w:rFonts w:ascii="Arial" w:hAnsi="Arial" w:cs="Arial"/>
          <w:color w:val="333333"/>
          <w:sz w:val="18"/>
          <w:szCs w:val="18"/>
        </w:rPr>
        <w:t xml:space="preserve"> </w:t>
      </w:r>
      <w:proofErr w:type="spellStart"/>
      <w:r>
        <w:rPr>
          <w:rFonts w:ascii="Arial" w:hAnsi="Arial" w:cs="Arial"/>
          <w:color w:val="333333"/>
          <w:sz w:val="18"/>
          <w:szCs w:val="18"/>
        </w:rPr>
        <w:t>Energy</w:t>
      </w:r>
      <w:proofErr w:type="spellEnd"/>
      <w:r>
        <w:rPr>
          <w:rFonts w:ascii="Arial" w:hAnsi="Arial" w:cs="Arial"/>
          <w:color w:val="333333"/>
          <w:sz w:val="18"/>
          <w:szCs w:val="18"/>
        </w:rPr>
        <w:t xml:space="preserve"> Techniques (PET) traite à la fois avec élégance l'esprit et le corps dans la relation d'aide et le coaching. Les techniques de provocation permettent de couper à travers la résistance, les croyances négatives et d'autres barrières émotionnelles pour aller droit au coeur des problèmes.</w:t>
      </w:r>
      <w:r>
        <w:rPr>
          <w:rFonts w:ascii="Arial" w:hAnsi="Arial" w:cs="Arial"/>
          <w:color w:val="333333"/>
          <w:sz w:val="18"/>
          <w:szCs w:val="18"/>
        </w:rPr>
        <w:br/>
        <w:t xml:space="preserve">Le </w:t>
      </w:r>
      <w:proofErr w:type="spellStart"/>
      <w:r>
        <w:rPr>
          <w:rFonts w:ascii="Arial" w:hAnsi="Arial" w:cs="Arial"/>
          <w:color w:val="333333"/>
          <w:sz w:val="18"/>
          <w:szCs w:val="18"/>
        </w:rPr>
        <w:t>tapping</w:t>
      </w:r>
      <w:proofErr w:type="spellEnd"/>
      <w:r>
        <w:rPr>
          <w:rFonts w:ascii="Arial" w:hAnsi="Arial" w:cs="Arial"/>
          <w:color w:val="333333"/>
          <w:sz w:val="18"/>
          <w:szCs w:val="18"/>
        </w:rPr>
        <w:t xml:space="preserve"> des méridiens (EFT / SET) et l'utilisation de l'humour vous permettent de soulager rapidement les craintes, les angoisses, les traumatismes, les blessures et d'autres émotions négatives. C'est une puissante combinaison.</w:t>
      </w:r>
      <w:r>
        <w:rPr>
          <w:rFonts w:ascii="Arial" w:hAnsi="Arial" w:cs="Arial"/>
          <w:color w:val="333333"/>
          <w:sz w:val="18"/>
          <w:szCs w:val="18"/>
        </w:rPr>
        <w:br/>
        <w:t>• PET vous permet d'exploiter les résultats que vous pouvez réaliser en une séance en allant au coeur des grandes questions rapidement et libérer la douleur émotionnelle.</w:t>
      </w:r>
      <w:r>
        <w:rPr>
          <w:rFonts w:ascii="Arial" w:hAnsi="Arial" w:cs="Arial"/>
          <w:color w:val="333333"/>
          <w:sz w:val="18"/>
          <w:szCs w:val="18"/>
        </w:rPr>
        <w:br/>
        <w:t>• Apprenez des techniques puissantes pour traiter rapidement et de façon permanente les problèmes émotionnels et les blocages.</w:t>
      </w:r>
      <w:r>
        <w:rPr>
          <w:rFonts w:ascii="Arial" w:hAnsi="Arial" w:cs="Arial"/>
          <w:color w:val="333333"/>
          <w:sz w:val="18"/>
          <w:szCs w:val="18"/>
        </w:rPr>
        <w:br/>
      </w:r>
      <w:r>
        <w:rPr>
          <w:rFonts w:ascii="Arial" w:hAnsi="Arial" w:cs="Arial"/>
          <w:color w:val="333333"/>
          <w:sz w:val="18"/>
          <w:szCs w:val="18"/>
        </w:rPr>
        <w:br/>
        <w:t>Cette formation de 3 jours comptent vers la certification en tant que praticien PET (qui en comptent 12).</w:t>
      </w:r>
      <w:r>
        <w:rPr>
          <w:rFonts w:ascii="Arial" w:hAnsi="Arial" w:cs="Arial"/>
          <w:color w:val="333333"/>
          <w:sz w:val="18"/>
          <w:szCs w:val="18"/>
        </w:rPr>
        <w:br/>
      </w:r>
      <w:r>
        <w:rPr>
          <w:rFonts w:ascii="Arial" w:hAnsi="Arial" w:cs="Arial"/>
          <w:color w:val="333333"/>
          <w:sz w:val="18"/>
          <w:szCs w:val="18"/>
        </w:rPr>
        <w:br/>
      </w:r>
      <w:r>
        <w:rPr>
          <w:rStyle w:val="lev"/>
          <w:rFonts w:ascii="Arial" w:hAnsi="Arial" w:cs="Arial"/>
          <w:color w:val="333333"/>
          <w:sz w:val="18"/>
          <w:szCs w:val="18"/>
        </w:rPr>
        <w:t>A qui d'adresse ce séminaire ?</w:t>
      </w:r>
      <w:r>
        <w:rPr>
          <w:rFonts w:ascii="Arial" w:hAnsi="Arial" w:cs="Arial"/>
          <w:color w:val="333333"/>
          <w:sz w:val="18"/>
          <w:szCs w:val="18"/>
        </w:rPr>
        <w:br/>
      </w:r>
      <w:r>
        <w:rPr>
          <w:rFonts w:ascii="Arial" w:hAnsi="Arial" w:cs="Arial"/>
          <w:color w:val="333333"/>
          <w:sz w:val="18"/>
          <w:szCs w:val="18"/>
        </w:rPr>
        <w:br/>
        <w:t>Cet atelier est particulièrement utile pour les coachs, les thérapeutes et les praticiens EFT qui veulent augmenter les résultats qu'ils obtiennent actuellement.</w:t>
      </w:r>
      <w:r>
        <w:rPr>
          <w:rFonts w:ascii="Arial" w:hAnsi="Arial" w:cs="Arial"/>
          <w:color w:val="333333"/>
          <w:sz w:val="18"/>
          <w:szCs w:val="18"/>
        </w:rPr>
        <w:br/>
        <w:t>Toute personne intéressée par la Psychologie Energétique peut également en profiter.</w:t>
      </w:r>
      <w:r>
        <w:rPr>
          <w:rFonts w:ascii="Arial" w:hAnsi="Arial" w:cs="Arial"/>
          <w:color w:val="333333"/>
          <w:sz w:val="18"/>
          <w:szCs w:val="18"/>
        </w:rPr>
        <w:br/>
        <w:t>Il est obligatoire d'avoir le sens de l'humour, et d'être ouvert à l'utilisation du langage politiquement incorrect car la méthode PET joue délibérément avec les stéréotypes pour mettre au défi vos voies normales de pensées et vous amener à sentir et à penser d'une nouvelle façon. Venez en étant d'accord d&amp;</w:t>
      </w:r>
      <w:proofErr w:type="spellStart"/>
      <w:r>
        <w:rPr>
          <w:rFonts w:ascii="Arial" w:hAnsi="Arial" w:cs="Arial"/>
          <w:color w:val="333333"/>
          <w:sz w:val="18"/>
          <w:szCs w:val="18"/>
        </w:rPr>
        <w:t>rsquoavoir</w:t>
      </w:r>
      <w:proofErr w:type="spellEnd"/>
      <w:r>
        <w:rPr>
          <w:rFonts w:ascii="Arial" w:hAnsi="Arial" w:cs="Arial"/>
          <w:color w:val="333333"/>
          <w:sz w:val="18"/>
          <w:szCs w:val="18"/>
        </w:rPr>
        <w:t xml:space="preserve"> vos paradigmes ébranlés et vos hypothèses sur le changement brisées! Et que vos </w:t>
      </w:r>
      <w:proofErr w:type="spellStart"/>
      <w:r>
        <w:rPr>
          <w:rFonts w:ascii="Arial" w:hAnsi="Arial" w:cs="Arial"/>
          <w:color w:val="333333"/>
          <w:sz w:val="18"/>
          <w:szCs w:val="18"/>
        </w:rPr>
        <w:t>machoîres</w:t>
      </w:r>
      <w:proofErr w:type="spellEnd"/>
      <w:r>
        <w:rPr>
          <w:rFonts w:ascii="Arial" w:hAnsi="Arial" w:cs="Arial"/>
          <w:color w:val="333333"/>
          <w:sz w:val="18"/>
          <w:szCs w:val="18"/>
        </w:rPr>
        <w:t xml:space="preserve"> se détendent de rire ! </w:t>
      </w:r>
      <w:r>
        <w:rPr>
          <w:rFonts w:ascii="MS Gothic" w:eastAsia="MS Gothic" w:hAnsi="MS Gothic" w:cs="MS Gothic" w:hint="eastAsia"/>
          <w:color w:val="333333"/>
          <w:sz w:val="18"/>
          <w:szCs w:val="18"/>
        </w:rPr>
        <w:t> </w:t>
      </w:r>
      <w:r>
        <w:rPr>
          <w:rFonts w:ascii="Arial" w:hAnsi="Arial" w:cs="Arial"/>
          <w:color w:val="333333"/>
          <w:sz w:val="18"/>
          <w:szCs w:val="18"/>
        </w:rPr>
        <w:br/>
      </w:r>
      <w:r>
        <w:rPr>
          <w:rFonts w:ascii="Arial" w:hAnsi="Arial" w:cs="Arial"/>
          <w:color w:val="333333"/>
          <w:sz w:val="18"/>
          <w:szCs w:val="18"/>
        </w:rPr>
        <w:br/>
      </w:r>
      <w:r>
        <w:rPr>
          <w:rStyle w:val="lev"/>
          <w:rFonts w:ascii="Arial" w:hAnsi="Arial" w:cs="Arial"/>
          <w:color w:val="333333"/>
          <w:sz w:val="18"/>
          <w:szCs w:val="18"/>
        </w:rPr>
        <w:t>A propos de Steve Wells et David Lake</w:t>
      </w:r>
      <w:r>
        <w:rPr>
          <w:rFonts w:ascii="Arial" w:hAnsi="Arial" w:cs="Arial"/>
          <w:color w:val="333333"/>
          <w:sz w:val="18"/>
          <w:szCs w:val="18"/>
        </w:rPr>
        <w:br/>
      </w:r>
      <w:r>
        <w:rPr>
          <w:rFonts w:ascii="Arial" w:hAnsi="Arial" w:cs="Arial"/>
          <w:color w:val="333333"/>
          <w:sz w:val="18"/>
          <w:szCs w:val="18"/>
        </w:rPr>
        <w:br/>
        <w:t>"Chaque nouveau mouvement a un certain nombre de pionniers qui deviennent des stars. Steve Wells et David Lake sont admissibles dans les deux catégorie... Ces messieurs combinent délicieusement l'esprit, l'humour, les compétences et la compassion d'une façon unique. Voir leurs compétences se transmettre à leur public à travers le monde est un réel plaisir pour moi. " --- Gary Craig, créateur de l'EFT, www.emofree.com</w:t>
      </w:r>
      <w:r>
        <w:rPr>
          <w:rFonts w:ascii="MS Gothic" w:eastAsia="MS Gothic" w:hAnsi="MS Gothic" w:cs="MS Gothic" w:hint="eastAsia"/>
          <w:color w:val="333333"/>
          <w:sz w:val="18"/>
          <w:szCs w:val="18"/>
        </w:rPr>
        <w:t>  </w:t>
      </w:r>
      <w:r>
        <w:rPr>
          <w:rFonts w:ascii="Arial" w:hAnsi="Arial" w:cs="Arial"/>
          <w:color w:val="333333"/>
          <w:sz w:val="18"/>
          <w:szCs w:val="18"/>
        </w:rPr>
        <w:br/>
      </w:r>
      <w:r>
        <w:rPr>
          <w:rFonts w:ascii="Arial" w:hAnsi="Arial" w:cs="Arial"/>
          <w:color w:val="333333"/>
          <w:sz w:val="18"/>
          <w:szCs w:val="18"/>
        </w:rPr>
        <w:br/>
        <w:t>Steve Wells et le Dr David Lake sont internationalement reconnus comme des leaders innovateurs et des praticiens qualifiés dans le domaine des nouvelles Psychologies énergétiques.</w:t>
      </w:r>
      <w:r>
        <w:rPr>
          <w:rFonts w:ascii="MS Gothic" w:eastAsia="MS Gothic" w:hAnsi="MS Gothic" w:cs="MS Gothic" w:hint="eastAsia"/>
          <w:color w:val="333333"/>
          <w:sz w:val="18"/>
          <w:szCs w:val="18"/>
        </w:rPr>
        <w:t> </w:t>
      </w:r>
      <w:r>
        <w:rPr>
          <w:rFonts w:ascii="Arial" w:hAnsi="Arial" w:cs="Arial"/>
          <w:color w:val="333333"/>
          <w:sz w:val="18"/>
          <w:szCs w:val="18"/>
        </w:rPr>
        <w:br/>
        <w:t>Dr David Lake est neuropsychiatre et psychothérapeute en pratique privée à Sydney, en Australie.</w:t>
      </w:r>
      <w:r>
        <w:rPr>
          <w:rFonts w:ascii="Arial" w:hAnsi="Arial" w:cs="Arial"/>
          <w:color w:val="333333"/>
          <w:sz w:val="18"/>
          <w:szCs w:val="18"/>
        </w:rPr>
        <w:br/>
      </w:r>
      <w:r>
        <w:rPr>
          <w:rFonts w:ascii="Arial" w:hAnsi="Arial" w:cs="Arial"/>
          <w:color w:val="333333"/>
          <w:sz w:val="18"/>
          <w:szCs w:val="18"/>
        </w:rPr>
        <w:br/>
        <w:t>Steve Wells est psychologue, conférencier et consultant, Australie occidentale.</w:t>
      </w:r>
      <w:r>
        <w:rPr>
          <w:rFonts w:ascii="Arial" w:hAnsi="Arial" w:cs="Arial"/>
          <w:color w:val="333333"/>
          <w:sz w:val="18"/>
          <w:szCs w:val="18"/>
        </w:rPr>
        <w:br/>
        <w:t xml:space="preserve">David et Steve ont utilisé des techniques de Psychologie Energétique durant les 12 dernières années et ont élaboré ensemble SET (Simple </w:t>
      </w:r>
      <w:proofErr w:type="spellStart"/>
      <w:r>
        <w:rPr>
          <w:rFonts w:ascii="Arial" w:hAnsi="Arial" w:cs="Arial"/>
          <w:color w:val="333333"/>
          <w:sz w:val="18"/>
          <w:szCs w:val="18"/>
        </w:rPr>
        <w:t>Energy</w:t>
      </w:r>
      <w:proofErr w:type="spellEnd"/>
      <w:r>
        <w:rPr>
          <w:rFonts w:ascii="Arial" w:hAnsi="Arial" w:cs="Arial"/>
          <w:color w:val="333333"/>
          <w:sz w:val="18"/>
          <w:szCs w:val="18"/>
        </w:rPr>
        <w:t xml:space="preserve"> Techniques) et l'approche unique d'énergie intégrative: PET (</w:t>
      </w:r>
      <w:proofErr w:type="spellStart"/>
      <w:r>
        <w:rPr>
          <w:rFonts w:ascii="Arial" w:hAnsi="Arial" w:cs="Arial"/>
          <w:color w:val="333333"/>
          <w:sz w:val="18"/>
          <w:szCs w:val="18"/>
        </w:rPr>
        <w:t>Provocative</w:t>
      </w:r>
      <w:proofErr w:type="spellEnd"/>
      <w:r>
        <w:rPr>
          <w:rFonts w:ascii="Arial" w:hAnsi="Arial" w:cs="Arial"/>
          <w:color w:val="333333"/>
          <w:sz w:val="18"/>
          <w:szCs w:val="18"/>
        </w:rPr>
        <w:t xml:space="preserve"> </w:t>
      </w:r>
      <w:proofErr w:type="spellStart"/>
      <w:r>
        <w:rPr>
          <w:rFonts w:ascii="Arial" w:hAnsi="Arial" w:cs="Arial"/>
          <w:color w:val="333333"/>
          <w:sz w:val="18"/>
          <w:szCs w:val="18"/>
        </w:rPr>
        <w:t>Energy</w:t>
      </w:r>
      <w:proofErr w:type="spellEnd"/>
      <w:r>
        <w:rPr>
          <w:rFonts w:ascii="Arial" w:hAnsi="Arial" w:cs="Arial"/>
          <w:color w:val="333333"/>
          <w:sz w:val="18"/>
          <w:szCs w:val="18"/>
        </w:rPr>
        <w:t xml:space="preserve"> </w:t>
      </w:r>
      <w:proofErr w:type="spellStart"/>
      <w:r>
        <w:rPr>
          <w:rFonts w:ascii="Arial" w:hAnsi="Arial" w:cs="Arial"/>
          <w:color w:val="333333"/>
          <w:sz w:val="18"/>
          <w:szCs w:val="18"/>
        </w:rPr>
        <w:t>technqiues</w:t>
      </w:r>
      <w:proofErr w:type="spellEnd"/>
      <w:r>
        <w:rPr>
          <w:rFonts w:ascii="Arial" w:hAnsi="Arial" w:cs="Arial"/>
          <w:color w:val="333333"/>
          <w:sz w:val="18"/>
          <w:szCs w:val="18"/>
        </w:rPr>
        <w:t>). Ils ont aidé des milliers de personnes dans le monde entier grâce à leurs séminaires et leurs ateliers.</w:t>
      </w:r>
      <w:r>
        <w:rPr>
          <w:rFonts w:ascii="Arial" w:hAnsi="Arial" w:cs="Arial"/>
          <w:color w:val="333333"/>
          <w:sz w:val="18"/>
          <w:szCs w:val="18"/>
        </w:rPr>
        <w:br/>
      </w:r>
      <w:r>
        <w:rPr>
          <w:rFonts w:ascii="Arial" w:hAnsi="Arial" w:cs="Arial"/>
          <w:color w:val="333333"/>
          <w:sz w:val="18"/>
          <w:szCs w:val="18"/>
        </w:rPr>
        <w:lastRenderedPageBreak/>
        <w:br/>
      </w:r>
      <w:r>
        <w:rPr>
          <w:rFonts w:ascii="Arial" w:hAnsi="Arial" w:cs="Arial"/>
          <w:color w:val="333333"/>
          <w:sz w:val="18"/>
          <w:szCs w:val="18"/>
        </w:rPr>
        <w:br/>
        <w:t xml:space="preserve">David et Steve ont écrit trois livres ensemble (en anglais), y compris les nouvelles thérapies de l'énergie: "L'évolution rapide des techniques de guérison émotionnelle", "Pocket Guide to </w:t>
      </w:r>
      <w:proofErr w:type="spellStart"/>
      <w:r>
        <w:rPr>
          <w:rFonts w:ascii="Arial" w:hAnsi="Arial" w:cs="Arial"/>
          <w:color w:val="333333"/>
          <w:sz w:val="18"/>
          <w:szCs w:val="18"/>
        </w:rPr>
        <w:t>Emotional</w:t>
      </w:r>
      <w:proofErr w:type="spellEnd"/>
      <w:r>
        <w:rPr>
          <w:rFonts w:ascii="Arial" w:hAnsi="Arial" w:cs="Arial"/>
          <w:color w:val="333333"/>
          <w:sz w:val="18"/>
          <w:szCs w:val="18"/>
        </w:rPr>
        <w:t xml:space="preserve"> </w:t>
      </w:r>
      <w:proofErr w:type="spellStart"/>
      <w:r>
        <w:rPr>
          <w:rFonts w:ascii="Arial" w:hAnsi="Arial" w:cs="Arial"/>
          <w:color w:val="333333"/>
          <w:sz w:val="18"/>
          <w:szCs w:val="18"/>
        </w:rPr>
        <w:t>Freedom</w:t>
      </w:r>
      <w:proofErr w:type="spellEnd"/>
      <w:r>
        <w:rPr>
          <w:rFonts w:ascii="Arial" w:hAnsi="Arial" w:cs="Arial"/>
          <w:color w:val="333333"/>
          <w:sz w:val="18"/>
          <w:szCs w:val="18"/>
        </w:rPr>
        <w:t>" et "</w:t>
      </w:r>
      <w:proofErr w:type="spellStart"/>
      <w:r>
        <w:rPr>
          <w:rFonts w:ascii="Arial" w:hAnsi="Arial" w:cs="Arial"/>
          <w:color w:val="333333"/>
          <w:sz w:val="18"/>
          <w:szCs w:val="18"/>
        </w:rPr>
        <w:t>Tapping</w:t>
      </w:r>
      <w:proofErr w:type="spellEnd"/>
      <w:r>
        <w:rPr>
          <w:rFonts w:ascii="Arial" w:hAnsi="Arial" w:cs="Arial"/>
          <w:color w:val="333333"/>
          <w:sz w:val="18"/>
          <w:szCs w:val="18"/>
        </w:rPr>
        <w:t xml:space="preserve"> </w:t>
      </w:r>
      <w:proofErr w:type="spellStart"/>
      <w:r>
        <w:rPr>
          <w:rFonts w:ascii="Arial" w:hAnsi="Arial" w:cs="Arial"/>
          <w:color w:val="333333"/>
          <w:sz w:val="18"/>
          <w:szCs w:val="18"/>
        </w:rPr>
        <w:t>Wisdom</w:t>
      </w:r>
      <w:proofErr w:type="spellEnd"/>
      <w:r>
        <w:rPr>
          <w:rFonts w:ascii="Arial" w:hAnsi="Arial" w:cs="Arial"/>
          <w:color w:val="333333"/>
          <w:sz w:val="18"/>
          <w:szCs w:val="18"/>
        </w:rPr>
        <w:t xml:space="preserve">" (La sagesse du </w:t>
      </w:r>
      <w:proofErr w:type="spellStart"/>
      <w:r>
        <w:rPr>
          <w:rFonts w:ascii="Arial" w:hAnsi="Arial" w:cs="Arial"/>
          <w:color w:val="333333"/>
          <w:sz w:val="18"/>
          <w:szCs w:val="18"/>
        </w:rPr>
        <w:t>Tapping</w:t>
      </w:r>
      <w:proofErr w:type="spellEnd"/>
      <w:r>
        <w:rPr>
          <w:rFonts w:ascii="Arial" w:hAnsi="Arial" w:cs="Arial"/>
          <w:color w:val="333333"/>
          <w:sz w:val="18"/>
          <w:szCs w:val="18"/>
        </w:rPr>
        <w:t>) .</w:t>
      </w:r>
      <w:r>
        <w:rPr>
          <w:rFonts w:ascii="Arial" w:hAnsi="Arial" w:cs="Arial"/>
          <w:color w:val="333333"/>
          <w:sz w:val="18"/>
          <w:szCs w:val="18"/>
        </w:rPr>
        <w:br/>
        <w:t>Le Dr. Lake est également l'auteur du best-seller «Stratégies pour le stress» et le manuel des Relations «Elle va avoir raison».</w:t>
      </w:r>
      <w:r>
        <w:rPr>
          <w:rFonts w:ascii="Arial" w:hAnsi="Arial" w:cs="Arial"/>
          <w:color w:val="333333"/>
          <w:sz w:val="18"/>
          <w:szCs w:val="18"/>
        </w:rPr>
        <w:br/>
      </w:r>
      <w:r>
        <w:rPr>
          <w:rFonts w:ascii="Arial" w:hAnsi="Arial" w:cs="Arial"/>
          <w:color w:val="333333"/>
          <w:sz w:val="18"/>
          <w:szCs w:val="18"/>
        </w:rPr>
        <w:br/>
        <w:t>Steve est également co-auteur d'un livre pour enfants sur l'EFT: «Rose et les monstres de nuit.»</w:t>
      </w:r>
      <w:r>
        <w:rPr>
          <w:rFonts w:ascii="Arial" w:hAnsi="Arial" w:cs="Arial"/>
          <w:color w:val="333333"/>
          <w:sz w:val="18"/>
          <w:szCs w:val="18"/>
        </w:rPr>
        <w:br/>
      </w:r>
      <w:r>
        <w:rPr>
          <w:rFonts w:ascii="Arial" w:hAnsi="Arial" w:cs="Arial"/>
          <w:color w:val="333333"/>
          <w:sz w:val="18"/>
          <w:szCs w:val="18"/>
        </w:rPr>
        <w:br/>
        <w:t>Les séminaires de Steve et David sont toujours divertissants, engageants et remplis de techniques pratiques. Ces séminaires inspirent à utiliser immédiatement cette méthode pour améliorer sa vie. Leur mélange spécial de provocation par l&amp;</w:t>
      </w:r>
      <w:proofErr w:type="spellStart"/>
      <w:r>
        <w:rPr>
          <w:rFonts w:ascii="Arial" w:hAnsi="Arial" w:cs="Arial"/>
          <w:color w:val="333333"/>
          <w:sz w:val="18"/>
          <w:szCs w:val="18"/>
        </w:rPr>
        <w:t>rsquohumour</w:t>
      </w:r>
      <w:proofErr w:type="spellEnd"/>
      <w:r>
        <w:rPr>
          <w:rFonts w:ascii="Arial" w:hAnsi="Arial" w:cs="Arial"/>
          <w:color w:val="333333"/>
          <w:sz w:val="18"/>
          <w:szCs w:val="18"/>
        </w:rPr>
        <w:t xml:space="preserve"> et la compassion permet lors de leurs ateliers d'être à la fois amusement, thérapeutique, humoristiques, en traitant néanmoins les choses en profondeurs.</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rPr>
        <w:br/>
      </w:r>
      <w:r>
        <w:rPr>
          <w:rStyle w:val="lev"/>
          <w:rFonts w:ascii="Arial" w:hAnsi="Arial" w:cs="Arial"/>
          <w:color w:val="333333"/>
          <w:sz w:val="18"/>
          <w:szCs w:val="18"/>
        </w:rPr>
        <w:t>Inscription séminaire Wells en ligne</w:t>
      </w:r>
      <w:r>
        <w:rPr>
          <w:rFonts w:ascii="Arial" w:hAnsi="Arial" w:cs="Arial"/>
          <w:color w:val="333333"/>
          <w:sz w:val="18"/>
          <w:szCs w:val="18"/>
        </w:rPr>
        <w:br/>
      </w:r>
      <w:r>
        <w:rPr>
          <w:rFonts w:ascii="Arial" w:hAnsi="Arial" w:cs="Arial"/>
          <w:color w:val="333333"/>
          <w:sz w:val="18"/>
          <w:szCs w:val="18"/>
        </w:rPr>
        <w:br/>
        <w:t>Frais d'inscriptions Hors promotion (hors repas, hébergement): 577 €</w:t>
      </w:r>
      <w:r>
        <w:rPr>
          <w:rFonts w:ascii="Arial" w:hAnsi="Arial" w:cs="Arial"/>
          <w:color w:val="333333"/>
          <w:sz w:val="18"/>
          <w:szCs w:val="18"/>
        </w:rPr>
        <w:br/>
      </w:r>
      <w:r>
        <w:rPr>
          <w:rFonts w:ascii="Arial" w:hAnsi="Arial" w:cs="Arial"/>
          <w:color w:val="333333"/>
          <w:sz w:val="18"/>
          <w:szCs w:val="18"/>
        </w:rPr>
        <w:br/>
        <w:t>Dates et horaires:</w:t>
      </w:r>
      <w:r>
        <w:rPr>
          <w:rFonts w:ascii="Arial" w:hAnsi="Arial" w:cs="Arial"/>
          <w:color w:val="333333"/>
          <w:sz w:val="18"/>
          <w:szCs w:val="18"/>
        </w:rPr>
        <w:br/>
        <w:t xml:space="preserve">Vendredi 4 octobre 2013: 10.00 à 18.00 </w:t>
      </w:r>
      <w:r>
        <w:rPr>
          <w:rFonts w:ascii="MS Gothic" w:eastAsia="MS Gothic" w:hAnsi="MS Gothic" w:cs="MS Gothic" w:hint="eastAsia"/>
          <w:color w:val="333333"/>
          <w:sz w:val="18"/>
          <w:szCs w:val="18"/>
        </w:rPr>
        <w:t> </w:t>
      </w:r>
      <w:r>
        <w:rPr>
          <w:rFonts w:ascii="Arial" w:hAnsi="Arial" w:cs="Arial"/>
          <w:color w:val="333333"/>
          <w:sz w:val="18"/>
          <w:szCs w:val="18"/>
        </w:rPr>
        <w:br/>
        <w:t>Samedi 5 octobre 2013: 10.00 à 18.00</w:t>
      </w:r>
      <w:r>
        <w:rPr>
          <w:rFonts w:ascii="MS Gothic" w:eastAsia="MS Gothic" w:hAnsi="MS Gothic" w:cs="MS Gothic" w:hint="eastAsia"/>
          <w:color w:val="333333"/>
          <w:sz w:val="18"/>
          <w:szCs w:val="18"/>
        </w:rPr>
        <w:t> </w:t>
      </w:r>
      <w:r>
        <w:rPr>
          <w:rFonts w:ascii="Arial" w:hAnsi="Arial" w:cs="Arial"/>
          <w:color w:val="333333"/>
          <w:sz w:val="18"/>
          <w:szCs w:val="18"/>
        </w:rPr>
        <w:br/>
        <w:t>Dimanche 6 2013: 10.00 à 16.00</w:t>
      </w:r>
      <w:r>
        <w:rPr>
          <w:rFonts w:ascii="Arial" w:hAnsi="Arial" w:cs="Arial"/>
          <w:color w:val="333333"/>
          <w:sz w:val="18"/>
          <w:szCs w:val="18"/>
        </w:rPr>
        <w:br/>
      </w:r>
      <w:r>
        <w:rPr>
          <w:rFonts w:ascii="Arial" w:hAnsi="Arial" w:cs="Arial"/>
          <w:color w:val="333333"/>
          <w:sz w:val="18"/>
          <w:szCs w:val="18"/>
        </w:rPr>
        <w:br/>
      </w:r>
      <w:r>
        <w:rPr>
          <w:rStyle w:val="lev"/>
          <w:rFonts w:ascii="Arial" w:hAnsi="Arial" w:cs="Arial"/>
          <w:color w:val="333333"/>
          <w:sz w:val="18"/>
          <w:szCs w:val="18"/>
        </w:rPr>
        <w:t>Lieu:</w:t>
      </w:r>
      <w:r>
        <w:rPr>
          <w:rFonts w:ascii="Arial" w:hAnsi="Arial" w:cs="Arial"/>
          <w:color w:val="333333"/>
          <w:sz w:val="18"/>
          <w:szCs w:val="18"/>
        </w:rPr>
        <w:br/>
        <w:t>Espace Saint-Martin</w:t>
      </w:r>
      <w:r>
        <w:rPr>
          <w:rFonts w:ascii="Arial" w:hAnsi="Arial" w:cs="Arial"/>
          <w:color w:val="333333"/>
          <w:sz w:val="18"/>
          <w:szCs w:val="18"/>
        </w:rPr>
        <w:br/>
        <w:t>199 bis, rue Saint-Martin 75003 Paris</w:t>
      </w:r>
      <w:r>
        <w:rPr>
          <w:rFonts w:ascii="Arial" w:hAnsi="Arial" w:cs="Arial"/>
          <w:color w:val="333333"/>
          <w:sz w:val="18"/>
          <w:szCs w:val="18"/>
        </w:rPr>
        <w:br/>
        <w:t>Salle Louxor</w:t>
      </w:r>
      <w:r>
        <w:rPr>
          <w:rFonts w:ascii="Arial" w:hAnsi="Arial" w:cs="Arial"/>
          <w:color w:val="333333"/>
          <w:sz w:val="18"/>
          <w:szCs w:val="18"/>
        </w:rPr>
        <w:br/>
      </w:r>
      <w:r>
        <w:rPr>
          <w:rFonts w:ascii="Arial" w:hAnsi="Arial" w:cs="Arial"/>
          <w:color w:val="333333"/>
          <w:sz w:val="18"/>
          <w:szCs w:val="18"/>
        </w:rPr>
        <w:br/>
      </w:r>
      <w:r>
        <w:rPr>
          <w:rFonts w:ascii="Arial" w:hAnsi="Arial" w:cs="Arial"/>
          <w:color w:val="FF0000"/>
          <w:sz w:val="18"/>
          <w:szCs w:val="18"/>
        </w:rPr>
        <w:t>Attention le séminaire est filmé !</w:t>
      </w:r>
      <w:r>
        <w:rPr>
          <w:rFonts w:ascii="Arial" w:hAnsi="Arial" w:cs="Arial"/>
          <w:color w:val="FF0000"/>
          <w:sz w:val="18"/>
          <w:szCs w:val="18"/>
        </w:rPr>
        <w:br/>
        <w:t>Un document sera à signer pour accéder au séminaire</w:t>
      </w:r>
    </w:p>
    <w:sectPr w:rsidR="003348FA" w:rsidRPr="003348FA"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348FA"/>
    <w:rsid w:val="003348FA"/>
    <w:rsid w:val="00C32BBC"/>
    <w:rsid w:val="00D95664"/>
    <w:rsid w:val="00E530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348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348FA"/>
    <w:rPr>
      <w:b/>
      <w:bCs/>
    </w:rPr>
  </w:style>
</w:styles>
</file>

<file path=word/webSettings.xml><?xml version="1.0" encoding="utf-8"?>
<w:webSettings xmlns:r="http://schemas.openxmlformats.org/officeDocument/2006/relationships" xmlns:w="http://schemas.openxmlformats.org/wordprocessingml/2006/main">
  <w:divs>
    <w:div w:id="18542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1524</Words>
  <Characters>8386</Characters>
  <Application>Microsoft Office Word</Application>
  <DocSecurity>0</DocSecurity>
  <Lines>69</Lines>
  <Paragraphs>19</Paragraphs>
  <ScaleCrop>false</ScaleCrop>
  <Company/>
  <LinksUpToDate>false</LinksUpToDate>
  <CharactersWithSpaces>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cp:lastPrinted>2013-09-30T08:35:00Z</cp:lastPrinted>
  <dcterms:created xsi:type="dcterms:W3CDTF">2013-09-30T08:35:00Z</dcterms:created>
  <dcterms:modified xsi:type="dcterms:W3CDTF">2013-09-30T08:36:00Z</dcterms:modified>
</cp:coreProperties>
</file>